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FB45D" w14:textId="684E6A4E" w:rsidR="00FB3491" w:rsidRPr="00FB3491" w:rsidRDefault="00FB3491" w:rsidP="00FB3491">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RAN4</w:t>
      </w:r>
      <w:r w:rsidRPr="00FB3491">
        <w:rPr>
          <w:rFonts w:cs="Arial"/>
          <w:b/>
          <w:noProof/>
          <w:sz w:val="24"/>
          <w:szCs w:val="24"/>
        </w:rPr>
        <w:fldChar w:fldCharType="end"/>
      </w:r>
      <w:r w:rsidRPr="00FB3491">
        <w:rPr>
          <w:rFonts w:cs="Arial"/>
          <w:b/>
          <w:noProof/>
          <w:sz w:val="24"/>
          <w:szCs w:val="24"/>
        </w:rPr>
        <w:t xml:space="preserve"> Meeting #</w:t>
      </w:r>
      <w:r w:rsidR="00BA4CAA">
        <w:rPr>
          <w:rFonts w:cs="Arial"/>
          <w:b/>
          <w:noProof/>
          <w:sz w:val="24"/>
          <w:szCs w:val="24"/>
        </w:rPr>
        <w:t xml:space="preserve">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10</w:t>
      </w:r>
      <w:r w:rsidRPr="00FB3491">
        <w:rPr>
          <w:rFonts w:cs="Arial"/>
          <w:b/>
          <w:noProof/>
          <w:sz w:val="24"/>
          <w:szCs w:val="24"/>
        </w:rPr>
        <w:fldChar w:fldCharType="end"/>
      </w:r>
      <w:r w:rsidR="00BA4CAA">
        <w:rPr>
          <w:rFonts w:cs="Arial"/>
          <w:b/>
          <w:noProof/>
          <w:sz w:val="24"/>
          <w:szCs w:val="24"/>
        </w:rPr>
        <w:t>9</w:t>
      </w:r>
      <w:r w:rsidRPr="00FB3491">
        <w:rPr>
          <w:rFonts w:cs="Arial"/>
          <w:b/>
          <w:i/>
          <w:noProof/>
          <w:sz w:val="24"/>
          <w:szCs w:val="24"/>
        </w:rPr>
        <w:tab/>
      </w:r>
      <w:r w:rsidR="00A671E2" w:rsidRPr="00A671E2">
        <w:rPr>
          <w:rFonts w:cs="Arial"/>
          <w:b/>
          <w:i/>
          <w:noProof/>
          <w:sz w:val="24"/>
          <w:szCs w:val="24"/>
        </w:rPr>
        <w:t>R4-2319337</w:t>
      </w:r>
      <w:bookmarkStart w:id="0" w:name="_GoBack"/>
      <w:bookmarkEnd w:id="0"/>
    </w:p>
    <w:p w14:paraId="6F81E0BB" w14:textId="6498FD31" w:rsidR="00607FC1" w:rsidRPr="00FB3491" w:rsidRDefault="00BA4CAA" w:rsidP="00FB3491">
      <w:pPr>
        <w:tabs>
          <w:tab w:val="right" w:pos="9639"/>
        </w:tabs>
        <w:spacing w:after="100" w:afterAutospacing="1"/>
        <w:rPr>
          <w:rFonts w:ascii="Arial" w:eastAsia="MS Mincho" w:hAnsi="Arial" w:cs="Arial"/>
          <w:b/>
          <w:sz w:val="24"/>
          <w:szCs w:val="24"/>
        </w:rPr>
      </w:pPr>
      <w:r>
        <w:rPr>
          <w:rFonts w:ascii="Arial" w:hAnsi="Arial" w:cs="Arial"/>
          <w:b/>
          <w:noProof/>
          <w:sz w:val="24"/>
          <w:szCs w:val="24"/>
        </w:rPr>
        <w:t>Chicago</w:t>
      </w:r>
      <w:r w:rsidR="00FB3491" w:rsidRPr="00FB3491">
        <w:rPr>
          <w:rFonts w:ascii="Arial" w:hAnsi="Arial" w:cs="Arial"/>
          <w:b/>
          <w:noProof/>
          <w:sz w:val="24"/>
          <w:szCs w:val="24"/>
        </w:rPr>
        <w:t xml:space="preserve">, </w:t>
      </w:r>
      <w:r>
        <w:rPr>
          <w:rFonts w:ascii="Arial" w:hAnsi="Arial" w:cs="Arial"/>
          <w:b/>
          <w:noProof/>
          <w:sz w:val="24"/>
          <w:szCs w:val="24"/>
        </w:rPr>
        <w:t>US</w:t>
      </w:r>
      <w:r w:rsidR="00FB3491" w:rsidRPr="00FB3491">
        <w:rPr>
          <w:rFonts w:ascii="Arial" w:hAnsi="Arial" w:cs="Arial"/>
          <w:b/>
          <w:noProof/>
          <w:sz w:val="24"/>
          <w:szCs w:val="24"/>
        </w:rPr>
        <w:t xml:space="preserve">, </w:t>
      </w:r>
      <w:r>
        <w:rPr>
          <w:rFonts w:ascii="Arial" w:hAnsi="Arial" w:cs="Arial"/>
          <w:b/>
          <w:noProof/>
          <w:sz w:val="24"/>
          <w:szCs w:val="24"/>
        </w:rPr>
        <w:t>November</w:t>
      </w:r>
      <w:r w:rsidR="00FB3491" w:rsidRPr="00FB3491">
        <w:rPr>
          <w:rFonts w:ascii="Arial" w:hAnsi="Arial" w:cs="Arial"/>
          <w:b/>
          <w:noProof/>
          <w:sz w:val="24"/>
          <w:szCs w:val="24"/>
        </w:rPr>
        <w:t xml:space="preserve"> </w:t>
      </w:r>
      <w:r>
        <w:rPr>
          <w:rFonts w:ascii="Arial" w:hAnsi="Arial" w:cs="Arial"/>
          <w:b/>
          <w:noProof/>
          <w:sz w:val="24"/>
          <w:szCs w:val="24"/>
        </w:rPr>
        <w:t>13</w:t>
      </w:r>
      <w:r w:rsidR="00FB3491" w:rsidRPr="00FB3491">
        <w:rPr>
          <w:rFonts w:ascii="Arial" w:hAnsi="Arial" w:cs="Arial"/>
          <w:b/>
          <w:noProof/>
          <w:sz w:val="24"/>
          <w:szCs w:val="24"/>
        </w:rPr>
        <w:t xml:space="preserve"> – </w:t>
      </w:r>
      <w:r>
        <w:rPr>
          <w:rFonts w:ascii="Arial" w:hAnsi="Arial" w:cs="Arial"/>
          <w:b/>
          <w:noProof/>
          <w:sz w:val="24"/>
          <w:szCs w:val="24"/>
        </w:rPr>
        <w:t>17</w:t>
      </w:r>
      <w:r w:rsidR="00FB3491" w:rsidRPr="00FB3491">
        <w:rPr>
          <w:rFonts w:ascii="Arial" w:hAnsi="Arial" w:cs="Arial"/>
          <w:b/>
          <w:noProof/>
          <w:sz w:val="24"/>
          <w:szCs w:val="24"/>
        </w:rPr>
        <w:t>, 2023</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05CBFF41"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203C4B" w:rsidRPr="00164A66">
        <w:rPr>
          <w:rFonts w:ascii="Arial" w:hAnsi="Arial" w:cs="Arial"/>
          <w:color w:val="000000"/>
          <w:sz w:val="22"/>
          <w:lang w:eastAsia="zh-CN"/>
        </w:rPr>
        <w:t>discussion</w:t>
      </w:r>
      <w:r w:rsidR="00C806FE" w:rsidRPr="00164A66">
        <w:rPr>
          <w:rFonts w:ascii="Arial" w:hAnsi="Arial" w:cs="Arial"/>
          <w:color w:val="000000"/>
          <w:sz w:val="22"/>
          <w:lang w:eastAsia="zh-CN"/>
        </w:rPr>
        <w:t xml:space="preserve"> </w:t>
      </w:r>
      <w:r w:rsidR="00640DEC" w:rsidRPr="00164A66">
        <w:rPr>
          <w:rFonts w:ascii="Arial" w:hAnsi="Arial" w:cs="Arial"/>
          <w:color w:val="000000"/>
          <w:sz w:val="22"/>
          <w:lang w:eastAsia="zh-CN"/>
        </w:rPr>
        <w:t xml:space="preserve">on </w:t>
      </w:r>
      <w:r w:rsidR="002D755B">
        <w:rPr>
          <w:rFonts w:ascii="Arial" w:hAnsi="Arial" w:cs="Arial"/>
          <w:color w:val="000000"/>
          <w:sz w:val="22"/>
          <w:lang w:eastAsia="zh-CN"/>
        </w:rPr>
        <w:t>demodulation and CSI requirements for NES</w:t>
      </w:r>
    </w:p>
    <w:p w14:paraId="7A3B7539" w14:textId="43094720"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390140">
        <w:rPr>
          <w:rFonts w:ascii="Arial" w:eastAsiaTheme="minorEastAsia" w:hAnsi="Arial" w:cs="Arial"/>
          <w:color w:val="000000"/>
          <w:sz w:val="22"/>
          <w:lang w:eastAsia="zh-CN"/>
        </w:rPr>
        <w:t>8</w:t>
      </w:r>
      <w:r w:rsidR="009577B0" w:rsidRPr="00164A66">
        <w:rPr>
          <w:rFonts w:ascii="Arial" w:eastAsiaTheme="minorEastAsia" w:hAnsi="Arial" w:cs="Arial"/>
          <w:color w:val="000000"/>
          <w:sz w:val="22"/>
          <w:lang w:eastAsia="zh-CN"/>
        </w:rPr>
        <w:t>.</w:t>
      </w:r>
      <w:r w:rsidR="00631901">
        <w:rPr>
          <w:rFonts w:ascii="Arial" w:eastAsiaTheme="minorEastAsia" w:hAnsi="Arial" w:cs="Arial"/>
          <w:color w:val="000000"/>
          <w:sz w:val="22"/>
          <w:lang w:eastAsia="zh-CN"/>
        </w:rPr>
        <w:t>3</w:t>
      </w:r>
      <w:r w:rsidR="002D755B">
        <w:rPr>
          <w:rFonts w:ascii="Arial" w:eastAsiaTheme="minorEastAsia" w:hAnsi="Arial" w:cs="Arial"/>
          <w:color w:val="000000"/>
          <w:sz w:val="22"/>
          <w:lang w:eastAsia="zh-CN"/>
        </w:rPr>
        <w:t>4</w:t>
      </w:r>
      <w:r w:rsidR="00C145BB">
        <w:rPr>
          <w:rFonts w:ascii="Arial" w:eastAsiaTheme="minorEastAsia" w:hAnsi="Arial" w:cs="Arial"/>
          <w:color w:val="000000"/>
          <w:sz w:val="22"/>
          <w:lang w:eastAsia="zh-CN"/>
        </w:rPr>
        <w:t>.</w:t>
      </w:r>
      <w:r w:rsidR="002D755B">
        <w:rPr>
          <w:rFonts w:ascii="Arial" w:eastAsiaTheme="minorEastAsia" w:hAnsi="Arial" w:cs="Arial"/>
          <w:color w:val="000000"/>
          <w:sz w:val="22"/>
          <w:lang w:eastAsia="zh-CN"/>
        </w:rPr>
        <w:t>5</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110301">
      <w:pPr>
        <w:pStyle w:val="1"/>
        <w:numPr>
          <w:ilvl w:val="0"/>
          <w:numId w:val="19"/>
        </w:numPr>
        <w:rPr>
          <w:rFonts w:eastAsiaTheme="minorEastAsia"/>
          <w:lang w:eastAsia="zh-CN"/>
        </w:rPr>
      </w:pPr>
      <w:r>
        <w:rPr>
          <w:lang w:eastAsia="ja-JP"/>
        </w:rPr>
        <w:t xml:space="preserve"> </w:t>
      </w:r>
      <w:r w:rsidR="00607FC1" w:rsidRPr="004358EC">
        <w:rPr>
          <w:lang w:eastAsia="ja-JP"/>
        </w:rPr>
        <w:t>Introduction</w:t>
      </w:r>
    </w:p>
    <w:p w14:paraId="2C01C0EB" w14:textId="4C13EA0A" w:rsidR="00E37A3A" w:rsidRDefault="00C66F61" w:rsidP="00B56804">
      <w:pPr>
        <w:spacing w:before="60"/>
        <w:jc w:val="both"/>
        <w:rPr>
          <w:lang w:eastAsia="zh-CN"/>
        </w:rPr>
      </w:pPr>
      <w:r>
        <w:rPr>
          <w:lang w:eastAsia="zh-CN"/>
        </w:rPr>
        <w:t>L</w:t>
      </w:r>
      <w:r w:rsidR="00685BAC" w:rsidRPr="00164A66">
        <w:rPr>
          <w:lang w:eastAsia="zh-CN"/>
        </w:rPr>
        <w:t xml:space="preserve">ast RAN4 </w:t>
      </w:r>
      <w:r w:rsidR="009B74AC" w:rsidRPr="00164A66">
        <w:rPr>
          <w:lang w:eastAsia="zh-CN"/>
        </w:rPr>
        <w:t>#</w:t>
      </w:r>
      <w:r w:rsidR="00E20E14" w:rsidRPr="00164A66">
        <w:rPr>
          <w:lang w:eastAsia="zh-CN"/>
        </w:rPr>
        <w:t>10</w:t>
      </w:r>
      <w:r w:rsidR="002241F6">
        <w:rPr>
          <w:lang w:eastAsia="zh-CN"/>
        </w:rPr>
        <w:t>8</w:t>
      </w:r>
      <w:r w:rsidR="00B84276">
        <w:rPr>
          <w:lang w:eastAsia="zh-CN"/>
        </w:rPr>
        <w:t>bis</w:t>
      </w:r>
      <w:r w:rsidR="00E20E14" w:rsidRPr="00164A66">
        <w:rPr>
          <w:lang w:eastAsia="zh-CN"/>
        </w:rPr>
        <w:t xml:space="preserve"> </w:t>
      </w:r>
      <w:r w:rsidR="00685BAC" w:rsidRPr="00164A66">
        <w:rPr>
          <w:lang w:eastAsia="zh-CN"/>
        </w:rPr>
        <w:t>meeting</w:t>
      </w:r>
      <w:r>
        <w:rPr>
          <w:lang w:eastAsia="zh-CN"/>
        </w:rPr>
        <w:t xml:space="preserve"> is the first meeting for demodulation and CSI requirements discussion for NES (network energy saving),</w:t>
      </w:r>
      <w:r w:rsidR="00685BAC" w:rsidRPr="00164A66">
        <w:rPr>
          <w:lang w:eastAsia="zh-CN"/>
        </w:rPr>
        <w:t xml:space="preserve"> </w:t>
      </w:r>
      <w:r>
        <w:rPr>
          <w:lang w:eastAsia="zh-CN"/>
        </w:rPr>
        <w:t xml:space="preserve">work plan in [1] was approved. Initial discussion about </w:t>
      </w:r>
      <w:r w:rsidR="00203C4B" w:rsidRPr="00164A66">
        <w:rPr>
          <w:lang w:eastAsia="zh-CN"/>
        </w:rPr>
        <w:t>test scope</w:t>
      </w:r>
      <w:r w:rsidR="007B5815">
        <w:rPr>
          <w:lang w:eastAsia="zh-CN"/>
        </w:rPr>
        <w:t xml:space="preserve"> and some agreement has been reached in </w:t>
      </w:r>
      <w:r w:rsidR="00E20E14" w:rsidRPr="00164A66">
        <w:rPr>
          <w:lang w:eastAsia="zh-CN"/>
        </w:rPr>
        <w:t>WF</w:t>
      </w:r>
      <w:r w:rsidR="001D2619" w:rsidRPr="00164A66">
        <w:rPr>
          <w:lang w:eastAsia="zh-CN"/>
        </w:rPr>
        <w:t xml:space="preserve"> </w:t>
      </w:r>
      <w:r w:rsidR="00203C4B" w:rsidRPr="00164A66">
        <w:rPr>
          <w:lang w:eastAsia="zh-CN"/>
        </w:rPr>
        <w:t>[</w:t>
      </w:r>
      <w:r w:rsidR="007B5815">
        <w:rPr>
          <w:lang w:eastAsia="zh-CN"/>
        </w:rPr>
        <w:t>2</w:t>
      </w:r>
      <w:r w:rsidR="00203C4B" w:rsidRPr="00164A66">
        <w:rPr>
          <w:lang w:eastAsia="zh-CN"/>
        </w:rPr>
        <w:t xml:space="preserve">]. </w:t>
      </w:r>
      <w:r w:rsidR="00A27CB4">
        <w:rPr>
          <w:lang w:eastAsia="zh-CN"/>
        </w:rPr>
        <w:t xml:space="preserve">For </w:t>
      </w:r>
      <w:r w:rsidR="0031185D">
        <w:rPr>
          <w:lang w:eastAsia="zh-CN"/>
        </w:rPr>
        <w:t>the test scope</w:t>
      </w:r>
      <w:r w:rsidR="004A1507">
        <w:rPr>
          <w:lang w:eastAsia="zh-CN"/>
        </w:rPr>
        <w:t xml:space="preserve">, several open issues as below need further discussion. </w:t>
      </w:r>
      <w:r w:rsidR="00CC5356" w:rsidRPr="00164A66">
        <w:rPr>
          <w:lang w:eastAsia="zh-CN"/>
        </w:rPr>
        <w:t xml:space="preserve">In this contribution, we share our </w:t>
      </w:r>
      <w:r w:rsidR="008D0459">
        <w:rPr>
          <w:lang w:eastAsia="zh-CN"/>
        </w:rPr>
        <w:t>view</w:t>
      </w:r>
      <w:r w:rsidR="00331B37">
        <w:rPr>
          <w:lang w:eastAsia="zh-CN"/>
        </w:rPr>
        <w:t>s</w:t>
      </w:r>
      <w:r w:rsidR="008D0459">
        <w:rPr>
          <w:lang w:eastAsia="zh-CN"/>
        </w:rPr>
        <w:t xml:space="preserve"> </w:t>
      </w:r>
      <w:r w:rsidR="00AC05F7" w:rsidRPr="00164A66">
        <w:rPr>
          <w:lang w:eastAsia="zh-CN"/>
        </w:rPr>
        <w:t xml:space="preserve">on </w:t>
      </w:r>
      <w:r w:rsidR="008D0459">
        <w:rPr>
          <w:lang w:eastAsia="zh-CN"/>
        </w:rPr>
        <w:t xml:space="preserve">the general </w:t>
      </w:r>
      <w:r w:rsidR="0031185D">
        <w:rPr>
          <w:lang w:eastAsia="zh-CN"/>
        </w:rPr>
        <w:t>test scope</w:t>
      </w:r>
      <w:r w:rsidR="006B6548">
        <w:rPr>
          <w:lang w:eastAsia="zh-CN"/>
        </w:rPr>
        <w:t xml:space="preserve"> for</w:t>
      </w:r>
      <w:r w:rsidR="008D0459">
        <w:rPr>
          <w:lang w:eastAsia="zh-CN"/>
        </w:rPr>
        <w:t xml:space="preserve"> </w:t>
      </w:r>
      <w:r w:rsidR="0031185D">
        <w:rPr>
          <w:lang w:eastAsia="zh-CN"/>
        </w:rPr>
        <w:t xml:space="preserve">demodulation and CSI requirements of NES. </w:t>
      </w:r>
    </w:p>
    <w:tbl>
      <w:tblPr>
        <w:tblStyle w:val="aff7"/>
        <w:tblW w:w="0" w:type="auto"/>
        <w:tblLook w:val="04A0" w:firstRow="1" w:lastRow="0" w:firstColumn="1" w:lastColumn="0" w:noHBand="0" w:noVBand="1"/>
      </w:tblPr>
      <w:tblGrid>
        <w:gridCol w:w="9631"/>
      </w:tblGrid>
      <w:tr w:rsidR="00D57A2C" w:rsidRPr="0049105B" w14:paraId="6BE14FE0" w14:textId="77777777" w:rsidTr="00D57A2C">
        <w:tc>
          <w:tcPr>
            <w:tcW w:w="9631" w:type="dxa"/>
          </w:tcPr>
          <w:p w14:paraId="2300BEE1" w14:textId="77777777" w:rsidR="00021D99" w:rsidRPr="002725A7" w:rsidRDefault="00021D99" w:rsidP="008C5904">
            <w:pPr>
              <w:spacing w:beforeLines="50" w:before="120"/>
              <w:rPr>
                <w:b/>
                <w:color w:val="000000" w:themeColor="text1"/>
                <w:u w:val="single"/>
                <w:lang w:eastAsia="ko-KR"/>
              </w:rPr>
            </w:pPr>
            <w:bookmarkStart w:id="1" w:name="_Hlk148025574"/>
            <w:r>
              <w:rPr>
                <w:b/>
                <w:color w:val="000000" w:themeColor="text1"/>
                <w:u w:val="single"/>
                <w:lang w:eastAsia="ko-KR"/>
              </w:rPr>
              <w:t xml:space="preserve">Issue 2-1-1: </w:t>
            </w:r>
            <w:r w:rsidRPr="002725A7">
              <w:rPr>
                <w:b/>
                <w:color w:val="000000" w:themeColor="text1"/>
                <w:u w:val="single"/>
                <w:lang w:eastAsia="ko-KR"/>
              </w:rPr>
              <w:t xml:space="preserve">Whether to define </w:t>
            </w:r>
            <w:r>
              <w:rPr>
                <w:b/>
                <w:color w:val="000000" w:themeColor="text1"/>
                <w:u w:val="single"/>
                <w:lang w:eastAsia="ko-KR"/>
              </w:rPr>
              <w:t>new</w:t>
            </w:r>
            <w:r w:rsidRPr="002725A7">
              <w:rPr>
                <w:b/>
                <w:color w:val="000000" w:themeColor="text1"/>
                <w:u w:val="single"/>
                <w:lang w:eastAsia="ko-KR"/>
              </w:rPr>
              <w:t xml:space="preserve"> requirements for SSB-less Scell operation</w:t>
            </w:r>
            <w:bookmarkEnd w:id="1"/>
            <w:r w:rsidRPr="002725A7">
              <w:rPr>
                <w:b/>
                <w:color w:val="000000" w:themeColor="text1"/>
                <w:u w:val="single"/>
                <w:lang w:eastAsia="ko-KR"/>
              </w:rPr>
              <w:t xml:space="preserve"> </w:t>
            </w:r>
          </w:p>
          <w:p w14:paraId="6EA7734F" w14:textId="77777777" w:rsidR="00021D99" w:rsidRPr="002725A7" w:rsidRDefault="00021D99" w:rsidP="008C5904">
            <w:pPr>
              <w:pStyle w:val="aff8"/>
              <w:numPr>
                <w:ilvl w:val="0"/>
                <w:numId w:val="5"/>
              </w:numPr>
              <w:overflowPunct/>
              <w:autoSpaceDE/>
              <w:autoSpaceDN/>
              <w:adjustRightInd/>
              <w:spacing w:after="60"/>
              <w:ind w:left="720" w:firstLineChars="0" w:hanging="357"/>
              <w:textAlignment w:val="auto"/>
              <w:rPr>
                <w:rFonts w:eastAsia="宋体"/>
                <w:color w:val="000000" w:themeColor="text1"/>
                <w:szCs w:val="24"/>
                <w:lang w:eastAsia="zh-CN"/>
              </w:rPr>
            </w:pPr>
            <w:r w:rsidRPr="002725A7">
              <w:rPr>
                <w:rFonts w:eastAsia="宋体"/>
                <w:color w:val="000000" w:themeColor="text1"/>
                <w:szCs w:val="24"/>
                <w:lang w:eastAsia="zh-CN"/>
              </w:rPr>
              <w:t>Proposals</w:t>
            </w:r>
          </w:p>
          <w:p w14:paraId="28FF9908" w14:textId="77777777" w:rsidR="00021D99" w:rsidRPr="002725A7" w:rsidRDefault="00021D99" w:rsidP="008C5904">
            <w:pPr>
              <w:pStyle w:val="aff8"/>
              <w:numPr>
                <w:ilvl w:val="1"/>
                <w:numId w:val="5"/>
              </w:numPr>
              <w:overflowPunct/>
              <w:autoSpaceDE/>
              <w:autoSpaceDN/>
              <w:adjustRightInd/>
              <w:spacing w:after="60"/>
              <w:ind w:left="1440" w:firstLineChars="0" w:hanging="357"/>
              <w:textAlignment w:val="auto"/>
              <w:rPr>
                <w:rFonts w:eastAsia="宋体"/>
                <w:color w:val="000000" w:themeColor="text1"/>
                <w:szCs w:val="24"/>
                <w:lang w:eastAsia="zh-CN"/>
              </w:rPr>
            </w:pPr>
            <w:r w:rsidRPr="002725A7">
              <w:rPr>
                <w:rFonts w:eastAsia="宋体"/>
                <w:color w:val="000000" w:themeColor="text1"/>
                <w:szCs w:val="24"/>
                <w:lang w:eastAsia="zh-CN"/>
              </w:rPr>
              <w:t>Option 1: Yes, RAN4 shall define demodulation minimum performance requirements for SSB-less SCell operation for inter-band CA for FR1 and co-located cells.</w:t>
            </w:r>
          </w:p>
          <w:p w14:paraId="709EA125" w14:textId="77777777" w:rsidR="00021D99" w:rsidRPr="002725A7" w:rsidRDefault="00021D99" w:rsidP="008C5904">
            <w:pPr>
              <w:pStyle w:val="aff8"/>
              <w:numPr>
                <w:ilvl w:val="1"/>
                <w:numId w:val="5"/>
              </w:numPr>
              <w:overflowPunct/>
              <w:autoSpaceDE/>
              <w:autoSpaceDN/>
              <w:adjustRightInd/>
              <w:ind w:left="1440" w:firstLineChars="0" w:hanging="357"/>
              <w:textAlignment w:val="auto"/>
              <w:rPr>
                <w:rFonts w:eastAsia="宋体"/>
                <w:color w:val="000000" w:themeColor="text1"/>
                <w:szCs w:val="24"/>
                <w:lang w:eastAsia="zh-CN"/>
              </w:rPr>
            </w:pPr>
            <w:r w:rsidRPr="002725A7">
              <w:rPr>
                <w:rFonts w:eastAsia="宋体"/>
                <w:color w:val="000000" w:themeColor="text1"/>
                <w:szCs w:val="24"/>
                <w:lang w:eastAsia="zh-CN"/>
              </w:rPr>
              <w:t xml:space="preserve">Option 2: </w:t>
            </w:r>
            <w:r>
              <w:rPr>
                <w:rFonts w:eastAsia="宋体"/>
                <w:color w:val="000000" w:themeColor="text1"/>
                <w:szCs w:val="24"/>
                <w:lang w:eastAsia="zh-CN"/>
              </w:rPr>
              <w:t>No</w:t>
            </w:r>
          </w:p>
          <w:p w14:paraId="56193FDD" w14:textId="77777777" w:rsidR="00021D99" w:rsidRPr="002725A7" w:rsidRDefault="00021D99" w:rsidP="00021D99">
            <w:pPr>
              <w:rPr>
                <w:b/>
                <w:color w:val="000000" w:themeColor="text1"/>
                <w:u w:val="single"/>
                <w:lang w:eastAsia="ko-KR"/>
              </w:rPr>
            </w:pPr>
            <w:bookmarkStart w:id="2" w:name="_Hlk148025655"/>
            <w:r>
              <w:rPr>
                <w:b/>
                <w:color w:val="000000" w:themeColor="text1"/>
                <w:u w:val="single"/>
                <w:lang w:eastAsia="ko-KR"/>
              </w:rPr>
              <w:t>Issue 2-1-2: Test setup for SSB-less Scell operation (If option1 is agreed in issue 2-1-1)</w:t>
            </w:r>
          </w:p>
          <w:bookmarkEnd w:id="2"/>
          <w:p w14:paraId="21B3DA74" w14:textId="77777777" w:rsidR="00021D99" w:rsidRPr="002725A7" w:rsidRDefault="00021D99" w:rsidP="008C5904">
            <w:pPr>
              <w:pStyle w:val="aff8"/>
              <w:numPr>
                <w:ilvl w:val="0"/>
                <w:numId w:val="5"/>
              </w:numPr>
              <w:overflowPunct/>
              <w:autoSpaceDE/>
              <w:autoSpaceDN/>
              <w:adjustRightInd/>
              <w:spacing w:after="60"/>
              <w:ind w:left="720" w:firstLineChars="0" w:hanging="357"/>
              <w:textAlignment w:val="auto"/>
              <w:rPr>
                <w:rFonts w:eastAsia="宋体"/>
                <w:color w:val="000000" w:themeColor="text1"/>
                <w:szCs w:val="24"/>
                <w:lang w:eastAsia="zh-CN"/>
              </w:rPr>
            </w:pPr>
            <w:r w:rsidRPr="002725A7">
              <w:rPr>
                <w:rFonts w:eastAsia="宋体"/>
                <w:color w:val="000000" w:themeColor="text1"/>
                <w:szCs w:val="24"/>
                <w:lang w:eastAsia="zh-CN"/>
              </w:rPr>
              <w:t>Proposals</w:t>
            </w:r>
          </w:p>
          <w:p w14:paraId="0BD04D77" w14:textId="77777777" w:rsidR="00021D99" w:rsidRDefault="00021D99" w:rsidP="001F6EB2">
            <w:pPr>
              <w:pStyle w:val="aff8"/>
              <w:numPr>
                <w:ilvl w:val="1"/>
                <w:numId w:val="5"/>
              </w:numPr>
              <w:overflowPunct/>
              <w:autoSpaceDE/>
              <w:autoSpaceDN/>
              <w:adjustRightInd/>
              <w:spacing w:after="60"/>
              <w:ind w:left="1440" w:firstLineChars="0" w:hanging="357"/>
              <w:jc w:val="both"/>
              <w:textAlignment w:val="auto"/>
              <w:rPr>
                <w:rFonts w:eastAsia="宋体"/>
                <w:color w:val="000000" w:themeColor="text1"/>
                <w:szCs w:val="24"/>
                <w:lang w:eastAsia="zh-CN"/>
              </w:rPr>
            </w:pPr>
            <w:r w:rsidRPr="002A2891">
              <w:rPr>
                <w:rFonts w:eastAsia="宋体"/>
                <w:color w:val="000000" w:themeColor="text1"/>
                <w:szCs w:val="24"/>
                <w:lang w:eastAsia="zh-CN"/>
              </w:rPr>
              <w:t xml:space="preserve">Option 1: RAN4 shall configure a PCell cell with SSB and TRS, and an SCell with only TRS (i.e., two RMCs are needed at the same time). A time offset, close to the CP length, shall be applied between PCell and SCell. Demodulation performance shall be measured on the SCell only. </w:t>
            </w:r>
          </w:p>
          <w:p w14:paraId="51387FFB" w14:textId="77777777" w:rsidR="00021D99" w:rsidRPr="002A2891" w:rsidRDefault="00021D99" w:rsidP="008C5904">
            <w:pPr>
              <w:pStyle w:val="aff8"/>
              <w:numPr>
                <w:ilvl w:val="1"/>
                <w:numId w:val="5"/>
              </w:numPr>
              <w:overflowPunct/>
              <w:autoSpaceDE/>
              <w:autoSpaceDN/>
              <w:adjustRightInd/>
              <w:ind w:left="1440" w:firstLineChars="0" w:hanging="357"/>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ther options are not precluded</w:t>
            </w:r>
          </w:p>
          <w:p w14:paraId="39AC8181" w14:textId="77777777" w:rsidR="00021D99" w:rsidRPr="002A2891" w:rsidRDefault="00021D99" w:rsidP="00021D99">
            <w:pPr>
              <w:rPr>
                <w:b/>
                <w:color w:val="000000" w:themeColor="text1"/>
                <w:u w:val="single"/>
                <w:lang w:eastAsia="ko-KR"/>
              </w:rPr>
            </w:pPr>
            <w:r>
              <w:rPr>
                <w:b/>
                <w:color w:val="000000" w:themeColor="text1"/>
                <w:u w:val="single"/>
                <w:lang w:eastAsia="ko-KR"/>
              </w:rPr>
              <w:t>Issue 2-1-3: Whether to define new requirements for enhancement on cell DTX/DRX mechanism</w:t>
            </w:r>
          </w:p>
          <w:p w14:paraId="29F0F7A0" w14:textId="77777777" w:rsidR="00021D99" w:rsidRDefault="00021D99" w:rsidP="00A729CB">
            <w:pPr>
              <w:pStyle w:val="B1"/>
              <w:ind w:left="0" w:firstLine="0"/>
              <w:rPr>
                <w:rFonts w:eastAsiaTheme="minorEastAsia"/>
                <w:lang w:eastAsia="zh-CN"/>
              </w:rPr>
            </w:pPr>
            <w:r w:rsidRPr="00BC331E">
              <w:rPr>
                <w:rFonts w:eastAsiaTheme="minorEastAsia"/>
                <w:lang w:eastAsia="zh-CN"/>
              </w:rPr>
              <w:t>Agreement: Don’t define new requirements for enhancement on cell DTX/DRX mechanism.</w:t>
            </w:r>
          </w:p>
          <w:p w14:paraId="1A7F1FC7" w14:textId="77777777" w:rsidR="00021D99" w:rsidRPr="002A2891" w:rsidRDefault="00021D99" w:rsidP="00021D99">
            <w:pPr>
              <w:rPr>
                <w:b/>
                <w:color w:val="000000" w:themeColor="text1"/>
                <w:u w:val="single"/>
                <w:lang w:eastAsia="ko-KR"/>
              </w:rPr>
            </w:pPr>
            <w:r>
              <w:rPr>
                <w:b/>
                <w:color w:val="000000" w:themeColor="text1"/>
                <w:u w:val="single"/>
                <w:lang w:eastAsia="ko-KR"/>
              </w:rPr>
              <w:t xml:space="preserve">Issue 2-2-1 Whether to define CSI requirements for spatial domain techniques </w:t>
            </w:r>
          </w:p>
          <w:p w14:paraId="19F2D1C3" w14:textId="77777777" w:rsidR="00021D99" w:rsidRPr="002A2891" w:rsidRDefault="00021D99" w:rsidP="00A729CB">
            <w:pPr>
              <w:pStyle w:val="aff8"/>
              <w:numPr>
                <w:ilvl w:val="0"/>
                <w:numId w:val="5"/>
              </w:numPr>
              <w:overflowPunct/>
              <w:autoSpaceDE/>
              <w:autoSpaceDN/>
              <w:adjustRightInd/>
              <w:spacing w:after="60"/>
              <w:ind w:left="720" w:firstLineChars="0" w:hanging="357"/>
              <w:textAlignment w:val="auto"/>
              <w:rPr>
                <w:rFonts w:eastAsia="宋体"/>
                <w:color w:val="000000" w:themeColor="text1"/>
                <w:szCs w:val="24"/>
                <w:lang w:eastAsia="zh-CN"/>
              </w:rPr>
            </w:pPr>
            <w:r w:rsidRPr="002A2891">
              <w:rPr>
                <w:rFonts w:eastAsia="宋体"/>
                <w:color w:val="000000" w:themeColor="text1"/>
                <w:szCs w:val="24"/>
                <w:lang w:eastAsia="zh-CN"/>
              </w:rPr>
              <w:t>Proposals</w:t>
            </w:r>
          </w:p>
          <w:p w14:paraId="1365EFB9" w14:textId="77777777" w:rsidR="00021D99" w:rsidRPr="002A2891" w:rsidRDefault="00021D99" w:rsidP="00A729CB">
            <w:pPr>
              <w:pStyle w:val="aff8"/>
              <w:numPr>
                <w:ilvl w:val="1"/>
                <w:numId w:val="5"/>
              </w:numPr>
              <w:overflowPunct/>
              <w:autoSpaceDE/>
              <w:autoSpaceDN/>
              <w:adjustRightInd/>
              <w:spacing w:after="60"/>
              <w:ind w:left="1440" w:firstLineChars="0" w:hanging="357"/>
              <w:textAlignment w:val="auto"/>
              <w:rPr>
                <w:rFonts w:eastAsia="宋体"/>
                <w:color w:val="000000" w:themeColor="text1"/>
                <w:szCs w:val="24"/>
                <w:lang w:eastAsia="zh-CN"/>
              </w:rPr>
            </w:pPr>
            <w:r w:rsidRPr="002A2891">
              <w:rPr>
                <w:rFonts w:eastAsia="宋体"/>
                <w:color w:val="000000" w:themeColor="text1"/>
                <w:szCs w:val="24"/>
                <w:lang w:eastAsia="zh-CN"/>
              </w:rPr>
              <w:t xml:space="preserve">Option 1: </w:t>
            </w:r>
            <w:r>
              <w:rPr>
                <w:rFonts w:eastAsia="宋体"/>
                <w:color w:val="000000" w:themeColor="text1"/>
                <w:szCs w:val="24"/>
                <w:lang w:eastAsia="zh-CN"/>
              </w:rPr>
              <w:t xml:space="preserve">Yes, RAN4 to define CQI and PMI requirements for type1 and 2 spatial domain adaption </w:t>
            </w:r>
          </w:p>
          <w:p w14:paraId="48AA436E" w14:textId="77777777" w:rsidR="00021D99" w:rsidRPr="002A2891" w:rsidRDefault="00021D99" w:rsidP="00A729CB">
            <w:pPr>
              <w:pStyle w:val="aff8"/>
              <w:numPr>
                <w:ilvl w:val="1"/>
                <w:numId w:val="5"/>
              </w:numPr>
              <w:overflowPunct/>
              <w:autoSpaceDE/>
              <w:autoSpaceDN/>
              <w:adjustRightInd/>
              <w:ind w:left="1440" w:firstLineChars="0" w:hanging="357"/>
              <w:textAlignment w:val="auto"/>
              <w:rPr>
                <w:rFonts w:eastAsia="宋体"/>
                <w:color w:val="000000" w:themeColor="text1"/>
                <w:szCs w:val="24"/>
                <w:lang w:eastAsia="zh-CN"/>
              </w:rPr>
            </w:pPr>
            <w:r>
              <w:rPr>
                <w:rFonts w:eastAsia="宋体"/>
                <w:color w:val="000000" w:themeColor="text1"/>
                <w:szCs w:val="24"/>
                <w:lang w:eastAsia="zh-CN"/>
              </w:rPr>
              <w:t xml:space="preserve">Option 2: No </w:t>
            </w:r>
          </w:p>
          <w:p w14:paraId="0CD66ED0" w14:textId="77777777" w:rsidR="00021D99" w:rsidRPr="002A2891" w:rsidRDefault="00021D99" w:rsidP="00021D99">
            <w:pPr>
              <w:rPr>
                <w:b/>
                <w:color w:val="000000" w:themeColor="text1"/>
                <w:u w:val="single"/>
                <w:lang w:eastAsia="ko-KR"/>
              </w:rPr>
            </w:pPr>
            <w:r>
              <w:rPr>
                <w:b/>
                <w:color w:val="000000" w:themeColor="text1"/>
                <w:u w:val="single"/>
                <w:lang w:eastAsia="ko-KR"/>
              </w:rPr>
              <w:t>Issue 2-2-2 Whether to define CSI requirements for power domain techniques</w:t>
            </w:r>
          </w:p>
          <w:p w14:paraId="1965DC29" w14:textId="77777777" w:rsidR="00021D99" w:rsidRPr="002A2891" w:rsidRDefault="00021D99" w:rsidP="00A729CB">
            <w:pPr>
              <w:pStyle w:val="aff8"/>
              <w:numPr>
                <w:ilvl w:val="0"/>
                <w:numId w:val="5"/>
              </w:numPr>
              <w:overflowPunct/>
              <w:autoSpaceDE/>
              <w:autoSpaceDN/>
              <w:adjustRightInd/>
              <w:spacing w:after="60"/>
              <w:ind w:left="720" w:firstLineChars="0" w:hanging="357"/>
              <w:textAlignment w:val="auto"/>
              <w:rPr>
                <w:rFonts w:eastAsia="宋体"/>
                <w:color w:val="000000" w:themeColor="text1"/>
                <w:szCs w:val="24"/>
                <w:lang w:eastAsia="zh-CN"/>
              </w:rPr>
            </w:pPr>
            <w:r w:rsidRPr="002A2891">
              <w:rPr>
                <w:rFonts w:eastAsia="宋体"/>
                <w:color w:val="000000" w:themeColor="text1"/>
                <w:szCs w:val="24"/>
                <w:lang w:eastAsia="zh-CN"/>
              </w:rPr>
              <w:t>Proposals</w:t>
            </w:r>
          </w:p>
          <w:p w14:paraId="73BBC604" w14:textId="77777777" w:rsidR="00021D99" w:rsidRPr="002A2891" w:rsidRDefault="00021D99" w:rsidP="00A729CB">
            <w:pPr>
              <w:pStyle w:val="aff8"/>
              <w:numPr>
                <w:ilvl w:val="1"/>
                <w:numId w:val="5"/>
              </w:numPr>
              <w:overflowPunct/>
              <w:autoSpaceDE/>
              <w:autoSpaceDN/>
              <w:adjustRightInd/>
              <w:spacing w:after="60"/>
              <w:ind w:left="1440" w:firstLineChars="0" w:hanging="357"/>
              <w:textAlignment w:val="auto"/>
              <w:rPr>
                <w:rFonts w:eastAsia="宋体"/>
                <w:color w:val="000000" w:themeColor="text1"/>
                <w:szCs w:val="24"/>
                <w:lang w:eastAsia="zh-CN"/>
              </w:rPr>
            </w:pPr>
            <w:r w:rsidRPr="002A2891">
              <w:rPr>
                <w:rFonts w:eastAsia="宋体"/>
                <w:color w:val="000000" w:themeColor="text1"/>
                <w:szCs w:val="24"/>
                <w:lang w:eastAsia="zh-CN"/>
              </w:rPr>
              <w:t xml:space="preserve">Option 1: </w:t>
            </w:r>
            <w:r>
              <w:rPr>
                <w:rFonts w:eastAsia="宋体"/>
                <w:color w:val="000000" w:themeColor="text1"/>
                <w:szCs w:val="24"/>
                <w:lang w:eastAsia="zh-CN"/>
              </w:rPr>
              <w:t xml:space="preserve">Yes, RAN4 to define CQI requirements with AWGN channel </w:t>
            </w:r>
          </w:p>
          <w:p w14:paraId="05A87F58" w14:textId="77777777" w:rsidR="00021D99" w:rsidRPr="002A2891" w:rsidRDefault="00021D99" w:rsidP="00A729CB">
            <w:pPr>
              <w:pStyle w:val="aff8"/>
              <w:numPr>
                <w:ilvl w:val="1"/>
                <w:numId w:val="5"/>
              </w:numPr>
              <w:overflowPunct/>
              <w:autoSpaceDE/>
              <w:autoSpaceDN/>
              <w:adjustRightInd/>
              <w:ind w:left="1440" w:firstLineChars="0" w:hanging="357"/>
              <w:textAlignment w:val="auto"/>
              <w:rPr>
                <w:rFonts w:eastAsia="宋体"/>
                <w:color w:val="000000" w:themeColor="text1"/>
                <w:szCs w:val="24"/>
                <w:lang w:eastAsia="zh-CN"/>
              </w:rPr>
            </w:pPr>
            <w:r>
              <w:rPr>
                <w:rFonts w:eastAsia="宋体"/>
                <w:color w:val="000000" w:themeColor="text1"/>
                <w:szCs w:val="24"/>
                <w:lang w:eastAsia="zh-CN"/>
              </w:rPr>
              <w:t xml:space="preserve">Option 2: No </w:t>
            </w:r>
          </w:p>
          <w:p w14:paraId="611E2DEA" w14:textId="77777777" w:rsidR="00021D99" w:rsidRPr="002A2891" w:rsidRDefault="00021D99" w:rsidP="00021D99">
            <w:pPr>
              <w:rPr>
                <w:b/>
                <w:color w:val="000000" w:themeColor="text1"/>
                <w:u w:val="single"/>
                <w:lang w:eastAsia="ko-KR"/>
              </w:rPr>
            </w:pPr>
            <w:r>
              <w:rPr>
                <w:b/>
                <w:color w:val="000000" w:themeColor="text1"/>
                <w:u w:val="single"/>
                <w:lang w:eastAsia="ko-KR"/>
              </w:rPr>
              <w:t>Issue 2-2-3: General test setup(If option 1 is agreed in issue 2-2-1 and 2-2-2)</w:t>
            </w:r>
          </w:p>
          <w:p w14:paraId="5DD45B5F" w14:textId="77777777" w:rsidR="00021D99" w:rsidRPr="002A2891" w:rsidRDefault="00021D99" w:rsidP="00A729CB">
            <w:pPr>
              <w:pStyle w:val="aff8"/>
              <w:numPr>
                <w:ilvl w:val="0"/>
                <w:numId w:val="5"/>
              </w:numPr>
              <w:overflowPunct/>
              <w:autoSpaceDE/>
              <w:autoSpaceDN/>
              <w:adjustRightInd/>
              <w:spacing w:after="60"/>
              <w:ind w:left="720" w:firstLineChars="0" w:hanging="357"/>
              <w:textAlignment w:val="auto"/>
              <w:rPr>
                <w:rFonts w:eastAsia="宋体"/>
                <w:color w:val="000000" w:themeColor="text1"/>
                <w:szCs w:val="24"/>
                <w:lang w:eastAsia="zh-CN"/>
              </w:rPr>
            </w:pPr>
            <w:r w:rsidRPr="002A2891">
              <w:rPr>
                <w:rFonts w:eastAsia="宋体"/>
                <w:color w:val="000000" w:themeColor="text1"/>
                <w:szCs w:val="24"/>
                <w:lang w:eastAsia="zh-CN"/>
              </w:rPr>
              <w:t>Proposals</w:t>
            </w:r>
          </w:p>
          <w:p w14:paraId="36C244E5" w14:textId="77777777" w:rsidR="00021D99" w:rsidRDefault="00021D99" w:rsidP="00A729CB">
            <w:pPr>
              <w:pStyle w:val="aff8"/>
              <w:numPr>
                <w:ilvl w:val="1"/>
                <w:numId w:val="5"/>
              </w:numPr>
              <w:overflowPunct/>
              <w:autoSpaceDE/>
              <w:autoSpaceDN/>
              <w:adjustRightInd/>
              <w:spacing w:after="60"/>
              <w:ind w:left="1440" w:firstLineChars="0" w:hanging="357"/>
              <w:textAlignment w:val="auto"/>
              <w:rPr>
                <w:rFonts w:eastAsia="宋体"/>
                <w:color w:val="000000" w:themeColor="text1"/>
                <w:szCs w:val="24"/>
                <w:lang w:eastAsia="zh-CN"/>
              </w:rPr>
            </w:pPr>
            <w:r w:rsidRPr="002A2891">
              <w:rPr>
                <w:rFonts w:eastAsia="宋体"/>
                <w:color w:val="000000" w:themeColor="text1"/>
                <w:szCs w:val="24"/>
                <w:lang w:eastAsia="zh-CN"/>
              </w:rPr>
              <w:t>Option 1:</w:t>
            </w:r>
          </w:p>
          <w:p w14:paraId="55D9E8EC" w14:textId="77777777" w:rsidR="00021D99" w:rsidRPr="007832A4" w:rsidRDefault="00021D99" w:rsidP="00A729CB">
            <w:pPr>
              <w:pStyle w:val="1proposal"/>
              <w:numPr>
                <w:ilvl w:val="2"/>
                <w:numId w:val="5"/>
              </w:numPr>
              <w:spacing w:after="60"/>
              <w:ind w:left="2376" w:hanging="357"/>
              <w:rPr>
                <w:b w:val="0"/>
              </w:rPr>
            </w:pPr>
            <w:r w:rsidRPr="007832A4">
              <w:rPr>
                <w:rFonts w:hint="eastAsia"/>
                <w:b w:val="0"/>
              </w:rPr>
              <w:t>T</w:t>
            </w:r>
            <w:r w:rsidRPr="007832A4">
              <w:rPr>
                <w:b w:val="0"/>
              </w:rPr>
              <w:t xml:space="preserve">ype 1 single-panel codebook </w:t>
            </w:r>
          </w:p>
          <w:p w14:paraId="23C97682" w14:textId="77777777" w:rsidR="00021D99" w:rsidRPr="007832A4" w:rsidRDefault="00021D99" w:rsidP="00A729CB">
            <w:pPr>
              <w:pStyle w:val="1proposal"/>
              <w:numPr>
                <w:ilvl w:val="2"/>
                <w:numId w:val="5"/>
              </w:numPr>
              <w:spacing w:after="60"/>
              <w:ind w:left="2376" w:hanging="357"/>
              <w:rPr>
                <w:b w:val="0"/>
              </w:rPr>
            </w:pPr>
            <w:r w:rsidRPr="007832A4">
              <w:rPr>
                <w:b w:val="0"/>
              </w:rPr>
              <w:t>Two sub-configurations is configured, i.e. L=2, each sub-configuration is associated with one CSI-RS resource. The CSI-RS resource need further discussion.</w:t>
            </w:r>
          </w:p>
          <w:p w14:paraId="02D42BBA" w14:textId="77777777" w:rsidR="00021D99" w:rsidRPr="007832A4" w:rsidRDefault="00021D99" w:rsidP="00A729CB">
            <w:pPr>
              <w:pStyle w:val="1proposal"/>
              <w:numPr>
                <w:ilvl w:val="2"/>
                <w:numId w:val="5"/>
              </w:numPr>
              <w:spacing w:after="60"/>
              <w:ind w:left="2376" w:hanging="357"/>
              <w:rPr>
                <w:b w:val="0"/>
              </w:rPr>
            </w:pPr>
            <w:r w:rsidRPr="007832A4">
              <w:rPr>
                <w:b w:val="0"/>
              </w:rPr>
              <w:t>FFS the N value. If N=1, use A-CSI reporting, TE can take turns triggering two sub-configurations and applying the CSI reported by UE.</w:t>
            </w:r>
            <w:r w:rsidRPr="007832A4">
              <w:rPr>
                <w:rFonts w:eastAsiaTheme="minorEastAsia"/>
                <w:b w:val="0"/>
              </w:rPr>
              <w:t xml:space="preserve"> </w:t>
            </w:r>
            <w:r w:rsidRPr="007832A4">
              <w:rPr>
                <w:b w:val="0"/>
              </w:rPr>
              <w:t xml:space="preserve"> If N=2, use P-CSI reporting, TE can take turns applying CSIs corresponding to two sub-configurations.</w:t>
            </w:r>
          </w:p>
          <w:p w14:paraId="53332362" w14:textId="4A4CD7D6" w:rsidR="00916DA4" w:rsidRPr="00021D99" w:rsidRDefault="00021D99" w:rsidP="00A729CB">
            <w:pPr>
              <w:pStyle w:val="aff8"/>
              <w:numPr>
                <w:ilvl w:val="1"/>
                <w:numId w:val="5"/>
              </w:numPr>
              <w:overflowPunct/>
              <w:autoSpaceDE/>
              <w:autoSpaceDN/>
              <w:adjustRightInd/>
              <w:ind w:left="1440" w:firstLineChars="0" w:hanging="357"/>
              <w:textAlignment w:val="auto"/>
              <w:rPr>
                <w:rFonts w:eastAsiaTheme="minorEastAsia"/>
                <w:lang w:eastAsia="zh-CN"/>
              </w:rPr>
            </w:pPr>
            <w:r>
              <w:rPr>
                <w:rFonts w:eastAsiaTheme="minorEastAsia" w:hint="eastAsia"/>
                <w:lang w:eastAsia="zh-CN"/>
              </w:rPr>
              <w:lastRenderedPageBreak/>
              <w:t>O</w:t>
            </w:r>
            <w:r>
              <w:rPr>
                <w:rFonts w:eastAsiaTheme="minorEastAsia"/>
                <w:lang w:eastAsia="zh-CN"/>
              </w:rPr>
              <w:t>ther options are not precluded</w:t>
            </w:r>
          </w:p>
        </w:tc>
      </w:tr>
    </w:tbl>
    <w:p w14:paraId="30A2D4EA" w14:textId="20ACD638" w:rsidR="006C513A" w:rsidRDefault="00110301" w:rsidP="00110301">
      <w:pPr>
        <w:pStyle w:val="1"/>
        <w:numPr>
          <w:ilvl w:val="0"/>
          <w:numId w:val="19"/>
        </w:numPr>
        <w:rPr>
          <w:lang w:val="en-US" w:eastAsia="zh-CN"/>
        </w:rPr>
      </w:pPr>
      <w:r>
        <w:rPr>
          <w:lang w:val="en-US" w:eastAsia="zh-CN"/>
        </w:rPr>
        <w:lastRenderedPageBreak/>
        <w:t xml:space="preserve"> </w:t>
      </w:r>
      <w:r w:rsidR="001F0FAF">
        <w:rPr>
          <w:lang w:val="en-US" w:eastAsia="zh-CN"/>
        </w:rPr>
        <w:t>Discussion</w:t>
      </w:r>
    </w:p>
    <w:p w14:paraId="0652F4F3" w14:textId="0E0DAC0D" w:rsidR="00234F7C" w:rsidRDefault="00D60CD4" w:rsidP="00110301">
      <w:pPr>
        <w:pStyle w:val="2"/>
        <w:numPr>
          <w:ilvl w:val="1"/>
          <w:numId w:val="21"/>
        </w:numPr>
        <w:rPr>
          <w:lang w:eastAsia="zh-CN"/>
        </w:rPr>
      </w:pPr>
      <w:r>
        <w:rPr>
          <w:rFonts w:hint="eastAsia"/>
          <w:lang w:eastAsia="zh-CN"/>
        </w:rPr>
        <w:t>PDSCH</w:t>
      </w:r>
      <w:r>
        <w:rPr>
          <w:lang w:eastAsia="zh-CN"/>
        </w:rPr>
        <w:t xml:space="preserve"> requirements</w:t>
      </w:r>
    </w:p>
    <w:p w14:paraId="2A24C920" w14:textId="3F11468C" w:rsidR="00FC38FE" w:rsidRPr="00FC38FE" w:rsidRDefault="006A37B8" w:rsidP="00DF19FD">
      <w:pPr>
        <w:spacing w:after="120"/>
        <w:rPr>
          <w:rFonts w:eastAsiaTheme="minorEastAsia"/>
          <w:b/>
          <w:sz w:val="13"/>
          <w:szCs w:val="24"/>
          <w:u w:val="single"/>
          <w:lang w:val="de-DE" w:eastAsia="zh-CN"/>
        </w:rPr>
      </w:pPr>
      <w:r w:rsidRPr="006A37B8">
        <w:rPr>
          <w:rFonts w:eastAsiaTheme="minorEastAsia"/>
          <w:b/>
          <w:u w:val="single"/>
          <w:lang w:val="de-DE" w:eastAsia="zh-CN"/>
        </w:rPr>
        <w:t xml:space="preserve">Whether to define new </w:t>
      </w:r>
      <w:r w:rsidR="00703284">
        <w:rPr>
          <w:rFonts w:eastAsiaTheme="minorEastAsia"/>
          <w:b/>
          <w:u w:val="single"/>
          <w:lang w:val="de-DE" w:eastAsia="zh-CN"/>
        </w:rPr>
        <w:t xml:space="preserve">PDSCH demodulation </w:t>
      </w:r>
      <w:r w:rsidRPr="006A37B8">
        <w:rPr>
          <w:rFonts w:eastAsiaTheme="minorEastAsia"/>
          <w:b/>
          <w:u w:val="single"/>
          <w:lang w:val="de-DE" w:eastAsia="zh-CN"/>
        </w:rPr>
        <w:t>requirements for SSB-less S</w:t>
      </w:r>
      <w:r w:rsidR="00C434AB">
        <w:rPr>
          <w:rFonts w:eastAsiaTheme="minorEastAsia"/>
          <w:b/>
          <w:u w:val="single"/>
          <w:lang w:val="de-DE" w:eastAsia="zh-CN"/>
        </w:rPr>
        <w:t>C</w:t>
      </w:r>
      <w:r w:rsidRPr="006A37B8">
        <w:rPr>
          <w:rFonts w:eastAsiaTheme="minorEastAsia"/>
          <w:b/>
          <w:u w:val="single"/>
          <w:lang w:val="de-DE" w:eastAsia="zh-CN"/>
        </w:rPr>
        <w:t>ell operation</w:t>
      </w:r>
    </w:p>
    <w:p w14:paraId="5C1FEF87" w14:textId="65D07836" w:rsidR="00364DD5" w:rsidRDefault="00364DD5" w:rsidP="000B116E">
      <w:pPr>
        <w:jc w:val="both"/>
        <w:rPr>
          <w:szCs w:val="24"/>
          <w:lang w:eastAsia="zh-CN"/>
        </w:rPr>
      </w:pPr>
      <w:r>
        <w:rPr>
          <w:lang w:val="x-none" w:eastAsia="zh-CN"/>
        </w:rPr>
        <w:t>From WF in RRM part [3], we know the RTD condition for inter-cell SSB-less S</w:t>
      </w:r>
      <w:r w:rsidR="00C434AB">
        <w:rPr>
          <w:lang w:val="x-none" w:eastAsia="zh-CN"/>
        </w:rPr>
        <w:t>C</w:t>
      </w:r>
      <w:r>
        <w:rPr>
          <w:lang w:val="x-none" w:eastAsia="zh-CN"/>
        </w:rPr>
        <w:t xml:space="preserve">ell operation is RTD </w:t>
      </w:r>
      <w:r w:rsidRPr="00583DBA">
        <w:rPr>
          <w:rFonts w:hint="eastAsia"/>
          <w:szCs w:val="24"/>
          <w:lang w:eastAsia="zh-CN"/>
        </w:rPr>
        <w:t>≤</w:t>
      </w:r>
      <w:r w:rsidRPr="00583DBA">
        <w:rPr>
          <w:rFonts w:hint="eastAsia"/>
          <w:szCs w:val="24"/>
          <w:lang w:eastAsia="zh-CN"/>
        </w:rPr>
        <w:t xml:space="preserve"> CP</w:t>
      </w:r>
      <w:r>
        <w:rPr>
          <w:lang w:val="x-none" w:eastAsia="zh-CN"/>
        </w:rPr>
        <w:t xml:space="preserve"> with TRS/A-TRS, and the power difference condition for inter-cell SSB-less S</w:t>
      </w:r>
      <w:r w:rsidR="00C434AB">
        <w:rPr>
          <w:lang w:val="x-none" w:eastAsia="zh-CN"/>
        </w:rPr>
        <w:t>C</w:t>
      </w:r>
      <w:r>
        <w:rPr>
          <w:lang w:val="x-none" w:eastAsia="zh-CN"/>
        </w:rPr>
        <w:t>ell operation is up to [X] dB, and X is larger than 6 with TRS/A-TRS.</w:t>
      </w:r>
      <w:r w:rsidR="00F6753B">
        <w:rPr>
          <w:lang w:val="x-none" w:eastAsia="zh-CN"/>
        </w:rPr>
        <w:t xml:space="preserve"> </w:t>
      </w:r>
      <w:r w:rsidR="00C434AB">
        <w:rPr>
          <w:lang w:val="x-none" w:eastAsia="zh-CN"/>
        </w:rPr>
        <w:t xml:space="preserve">Considering RTD equals to CP is the worst case, fine timing </w:t>
      </w:r>
      <w:r w:rsidR="00530C13">
        <w:rPr>
          <w:lang w:val="x-none" w:eastAsia="zh-CN"/>
        </w:rPr>
        <w:t xml:space="preserve">and frequency synchronization </w:t>
      </w:r>
      <w:r w:rsidR="00C434AB">
        <w:rPr>
          <w:lang w:val="x-none" w:eastAsia="zh-CN"/>
        </w:rPr>
        <w:t xml:space="preserve">could be </w:t>
      </w:r>
      <w:r w:rsidR="00530C13">
        <w:rPr>
          <w:lang w:val="x-none" w:eastAsia="zh-CN"/>
        </w:rPr>
        <w:t xml:space="preserve">achieved by TRS/A-TRS timing offset and frequency offset estimation and compensation, and the residual time offset and frequency offset </w:t>
      </w:r>
      <w:r w:rsidR="00647C94">
        <w:rPr>
          <w:lang w:val="x-none" w:eastAsia="zh-CN"/>
        </w:rPr>
        <w:t>should be</w:t>
      </w:r>
      <w:r w:rsidR="00530C13">
        <w:rPr>
          <w:lang w:val="x-none" w:eastAsia="zh-CN"/>
        </w:rPr>
        <w:t xml:space="preserve"> small.</w:t>
      </w:r>
      <w:r w:rsidR="00647C94">
        <w:rPr>
          <w:lang w:val="x-none" w:eastAsia="zh-CN"/>
        </w:rPr>
        <w:t xml:space="preserve"> If we insist to define new requirements for SSB-less SCell operation, it is not reasonable to set large timing offset. And for intra-cell SSB-less SCell operation with RTD</w:t>
      </w:r>
      <w:r w:rsidR="00647C94" w:rsidRPr="00583DBA">
        <w:rPr>
          <w:rFonts w:hint="eastAsia"/>
          <w:szCs w:val="24"/>
          <w:lang w:eastAsia="zh-CN"/>
        </w:rPr>
        <w:t>≤</w:t>
      </w:r>
      <w:r w:rsidR="00647C94">
        <w:rPr>
          <w:rFonts w:hint="eastAsia"/>
          <w:szCs w:val="24"/>
          <w:lang w:eastAsia="zh-CN"/>
        </w:rPr>
        <w:t>2</w:t>
      </w:r>
      <w:r w:rsidR="00647C94">
        <w:rPr>
          <w:szCs w:val="24"/>
          <w:lang w:eastAsia="zh-CN"/>
        </w:rPr>
        <w:t>60ns introduced in Rel-1</w:t>
      </w:r>
      <w:r w:rsidR="00703284">
        <w:rPr>
          <w:szCs w:val="24"/>
          <w:lang w:eastAsia="zh-CN"/>
        </w:rPr>
        <w:t>5, no specific PDSCH demodulation requirements defined for intra-cell SSB-less SCell operation.</w:t>
      </w:r>
    </w:p>
    <w:p w14:paraId="64E96D6A" w14:textId="2EAF02E4" w:rsidR="00D235A8" w:rsidRDefault="00D235A8" w:rsidP="00025956">
      <w:pPr>
        <w:spacing w:beforeLines="50" w:before="120"/>
        <w:jc w:val="both"/>
        <w:rPr>
          <w:lang w:val="x-none" w:eastAsia="zh-CN"/>
        </w:rPr>
      </w:pPr>
      <w:r w:rsidRPr="00363917">
        <w:rPr>
          <w:rFonts w:eastAsiaTheme="minorEastAsia"/>
          <w:b/>
          <w:color w:val="000000"/>
          <w:lang w:eastAsia="zh-CN"/>
        </w:rPr>
        <w:t xml:space="preserve">Proposal </w:t>
      </w:r>
      <w:r>
        <w:rPr>
          <w:rFonts w:eastAsiaTheme="minorEastAsia"/>
          <w:b/>
          <w:color w:val="000000"/>
          <w:lang w:eastAsia="zh-CN"/>
        </w:rPr>
        <w:t xml:space="preserve">1: Do not to define new </w:t>
      </w:r>
      <w:r w:rsidR="00703284">
        <w:rPr>
          <w:rFonts w:eastAsiaTheme="minorEastAsia"/>
          <w:b/>
          <w:color w:val="000000"/>
          <w:lang w:eastAsia="zh-CN"/>
        </w:rPr>
        <w:t xml:space="preserve">PDSCH demodulation </w:t>
      </w:r>
      <w:r>
        <w:rPr>
          <w:rFonts w:eastAsiaTheme="minorEastAsia"/>
          <w:b/>
          <w:color w:val="000000"/>
          <w:lang w:eastAsia="zh-CN"/>
        </w:rPr>
        <w:t>requirements for SSB-less S</w:t>
      </w:r>
      <w:r w:rsidR="00703284">
        <w:rPr>
          <w:rFonts w:eastAsiaTheme="minorEastAsia"/>
          <w:b/>
          <w:color w:val="000000"/>
          <w:lang w:eastAsia="zh-CN"/>
        </w:rPr>
        <w:t>C</w:t>
      </w:r>
      <w:r>
        <w:rPr>
          <w:rFonts w:eastAsiaTheme="minorEastAsia"/>
          <w:b/>
          <w:color w:val="000000"/>
          <w:lang w:eastAsia="zh-CN"/>
        </w:rPr>
        <w:t>ell operation.</w:t>
      </w:r>
    </w:p>
    <w:p w14:paraId="2BF12E6E" w14:textId="36D1F0B1" w:rsidR="00D60CD4" w:rsidRDefault="009A1F51" w:rsidP="00D60CD4">
      <w:pPr>
        <w:pStyle w:val="2"/>
        <w:numPr>
          <w:ilvl w:val="1"/>
          <w:numId w:val="21"/>
        </w:numPr>
        <w:rPr>
          <w:lang w:val="x-none" w:eastAsia="zh-CN"/>
        </w:rPr>
      </w:pPr>
      <w:r>
        <w:rPr>
          <w:rFonts w:hint="eastAsia"/>
          <w:lang w:eastAsia="zh-CN"/>
        </w:rPr>
        <w:t>CSI</w:t>
      </w:r>
      <w:r>
        <w:rPr>
          <w:lang w:eastAsia="zh-CN"/>
        </w:rPr>
        <w:t xml:space="preserve"> </w:t>
      </w:r>
      <w:r w:rsidR="00D60CD4">
        <w:rPr>
          <w:lang w:eastAsia="zh-CN"/>
        </w:rPr>
        <w:t>requirements</w:t>
      </w:r>
    </w:p>
    <w:p w14:paraId="142F2F5F" w14:textId="01D60479" w:rsidR="001F3CC8" w:rsidRPr="007C7980" w:rsidRDefault="001F3CC8" w:rsidP="007C7980">
      <w:pPr>
        <w:rPr>
          <w:rFonts w:eastAsiaTheme="minorEastAsia"/>
          <w:b/>
          <w:color w:val="000000"/>
          <w:lang w:eastAsia="zh-CN"/>
        </w:rPr>
      </w:pPr>
      <w:r>
        <w:rPr>
          <w:b/>
          <w:color w:val="000000" w:themeColor="text1"/>
          <w:u w:val="single"/>
          <w:lang w:eastAsia="ko-KR"/>
        </w:rPr>
        <w:t>Whether to define CSI requirements for spatial domain techniques</w:t>
      </w:r>
      <w:r w:rsidR="007C7980">
        <w:rPr>
          <w:b/>
          <w:color w:val="000000" w:themeColor="text1"/>
          <w:u w:val="single"/>
          <w:lang w:eastAsia="ko-KR"/>
        </w:rPr>
        <w:t xml:space="preserve"> and power domain techniques</w:t>
      </w:r>
    </w:p>
    <w:p w14:paraId="6E6CA8A1" w14:textId="585A4AB0" w:rsidR="00BD774C" w:rsidRPr="00BD774C" w:rsidRDefault="00BD774C" w:rsidP="00C66BC0">
      <w:pPr>
        <w:spacing w:beforeLines="50" w:before="120"/>
        <w:jc w:val="both"/>
        <w:rPr>
          <w:rFonts w:eastAsiaTheme="minorEastAsia"/>
          <w:color w:val="000000"/>
          <w:lang w:eastAsia="zh-CN"/>
        </w:rPr>
      </w:pPr>
      <w:r>
        <w:rPr>
          <w:rFonts w:eastAsiaTheme="minorEastAsia"/>
          <w:color w:val="000000"/>
          <w:lang w:eastAsia="zh-CN"/>
        </w:rPr>
        <w:t xml:space="preserve">Since there are no new codebook type and CQI report mode introduced for </w:t>
      </w:r>
      <w:r>
        <w:rPr>
          <w:rFonts w:eastAsiaTheme="minorEastAsia" w:hint="eastAsia"/>
          <w:color w:val="000000"/>
          <w:lang w:eastAsia="zh-CN"/>
        </w:rPr>
        <w:t>NES</w:t>
      </w:r>
      <w:r>
        <w:rPr>
          <w:rFonts w:eastAsiaTheme="minorEastAsia"/>
          <w:color w:val="000000"/>
          <w:lang w:eastAsia="zh-CN"/>
        </w:rPr>
        <w:t xml:space="preserve"> topic in Rel-18, and also no new </w:t>
      </w:r>
      <w:r w:rsidR="009F7CA7">
        <w:rPr>
          <w:rFonts w:eastAsiaTheme="minorEastAsia"/>
          <w:color w:val="000000"/>
          <w:lang w:eastAsia="zh-CN"/>
        </w:rPr>
        <w:t xml:space="preserve">PMI and CQI </w:t>
      </w:r>
      <w:r>
        <w:rPr>
          <w:rFonts w:eastAsiaTheme="minorEastAsia"/>
          <w:color w:val="000000"/>
          <w:lang w:eastAsia="zh-CN"/>
        </w:rPr>
        <w:t>signal processing needed for NES topic</w:t>
      </w:r>
      <w:r w:rsidR="009F7CA7">
        <w:rPr>
          <w:rFonts w:eastAsiaTheme="minorEastAsia"/>
          <w:color w:val="000000"/>
          <w:lang w:eastAsia="zh-CN"/>
        </w:rPr>
        <w:t xml:space="preserve">, </w:t>
      </w:r>
      <w:r w:rsidR="007C7980">
        <w:rPr>
          <w:rFonts w:eastAsiaTheme="minorEastAsia"/>
          <w:color w:val="000000"/>
          <w:lang w:eastAsia="zh-CN"/>
        </w:rPr>
        <w:t>thus we don’t prefer to introduce CSI requirements for both spatial domain techniques and power domain techniques.</w:t>
      </w:r>
    </w:p>
    <w:p w14:paraId="26419F74" w14:textId="4A415560" w:rsidR="00540D17" w:rsidRPr="00BD774C" w:rsidRDefault="000177B7" w:rsidP="00C66BC0">
      <w:pPr>
        <w:spacing w:beforeLines="50" w:before="120"/>
        <w:jc w:val="both"/>
        <w:rPr>
          <w:rFonts w:eastAsiaTheme="minorEastAsia"/>
          <w:b/>
          <w:color w:val="000000"/>
          <w:lang w:eastAsia="zh-CN"/>
        </w:rPr>
      </w:pPr>
      <w:r w:rsidRPr="00363917">
        <w:rPr>
          <w:rFonts w:eastAsiaTheme="minorEastAsia"/>
          <w:b/>
          <w:color w:val="000000"/>
          <w:lang w:eastAsia="zh-CN"/>
        </w:rPr>
        <w:t xml:space="preserve">Proposal </w:t>
      </w:r>
      <w:r w:rsidR="007C7980">
        <w:rPr>
          <w:rFonts w:eastAsiaTheme="minorEastAsia"/>
          <w:b/>
          <w:color w:val="000000"/>
          <w:lang w:eastAsia="zh-CN"/>
        </w:rPr>
        <w:t>2</w:t>
      </w:r>
      <w:r>
        <w:rPr>
          <w:rFonts w:eastAsiaTheme="minorEastAsia"/>
          <w:b/>
          <w:color w:val="000000"/>
          <w:lang w:eastAsia="zh-CN"/>
        </w:rPr>
        <w:t xml:space="preserve">: </w:t>
      </w:r>
      <w:r w:rsidR="007C7980">
        <w:rPr>
          <w:rFonts w:eastAsiaTheme="minorEastAsia"/>
          <w:b/>
          <w:color w:val="000000"/>
          <w:lang w:eastAsia="zh-CN"/>
        </w:rPr>
        <w:t xml:space="preserve">Do not to define new CSI requirements for spatial domain </w:t>
      </w:r>
      <w:r w:rsidR="007C7980" w:rsidRPr="007C7980">
        <w:rPr>
          <w:rFonts w:eastAsiaTheme="minorEastAsia"/>
          <w:b/>
          <w:color w:val="000000"/>
          <w:lang w:eastAsia="zh-CN"/>
        </w:rPr>
        <w:t>techniques and power domain techniques</w:t>
      </w:r>
      <w:r w:rsidR="007C7980">
        <w:rPr>
          <w:rFonts w:eastAsiaTheme="minorEastAsia"/>
          <w:b/>
          <w:color w:val="000000"/>
          <w:lang w:eastAsia="zh-CN"/>
        </w:rPr>
        <w:t>.</w:t>
      </w:r>
    </w:p>
    <w:p w14:paraId="169627F9" w14:textId="40374ACF" w:rsidR="00C16732" w:rsidRPr="00C16732" w:rsidRDefault="008429AD" w:rsidP="00EE65D6">
      <w:pPr>
        <w:pStyle w:val="1"/>
        <w:numPr>
          <w:ilvl w:val="0"/>
          <w:numId w:val="19"/>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4115011E" w14:textId="5FE6A2A7" w:rsidR="00511593" w:rsidRDefault="00511593" w:rsidP="00846870">
      <w:pPr>
        <w:jc w:val="both"/>
      </w:pPr>
      <w:r>
        <w:t xml:space="preserve">In </w:t>
      </w:r>
      <w:r w:rsidRPr="00511593">
        <w:rPr>
          <w:lang w:val="en-US" w:eastAsia="zh-CN"/>
        </w:rPr>
        <w:t>this</w:t>
      </w:r>
      <w:r>
        <w:t xml:space="preserve"> contribution, we provide analysis and views on </w:t>
      </w:r>
      <w:r w:rsidR="00647756" w:rsidRPr="00647756">
        <w:t xml:space="preserve">the </w:t>
      </w:r>
      <w:r w:rsidR="001E53FB">
        <w:t>open issues for demodulation and CSI</w:t>
      </w:r>
      <w:r w:rsidR="00647756" w:rsidRPr="00647756">
        <w:t xml:space="preserve"> </w:t>
      </w:r>
      <w:r w:rsidR="00190D1C">
        <w:t>requir</w:t>
      </w:r>
      <w:r w:rsidR="00D625B4">
        <w:t>e</w:t>
      </w:r>
      <w:r w:rsidR="00190D1C">
        <w:t>ments</w:t>
      </w:r>
      <w:r w:rsidR="001E53FB">
        <w:t xml:space="preserve"> of NES topic</w:t>
      </w:r>
      <w:r w:rsidRPr="00511593">
        <w:t>.</w:t>
      </w:r>
      <w:r w:rsidR="00615C05">
        <w:t xml:space="preserve"> The proposals could be summarized as:</w:t>
      </w:r>
    </w:p>
    <w:p w14:paraId="751784BF" w14:textId="0A21D8C0" w:rsidR="001E53FB" w:rsidRDefault="001E53FB" w:rsidP="001E53FB">
      <w:pPr>
        <w:spacing w:beforeLines="50" w:before="120"/>
        <w:jc w:val="both"/>
        <w:rPr>
          <w:rFonts w:eastAsiaTheme="minorEastAsia"/>
          <w:b/>
          <w:color w:val="000000"/>
          <w:lang w:eastAsia="zh-CN"/>
        </w:rPr>
      </w:pPr>
      <w:r w:rsidRPr="001E53FB">
        <w:rPr>
          <w:rFonts w:eastAsiaTheme="minorEastAsia"/>
          <w:b/>
          <w:color w:val="000000"/>
          <w:lang w:eastAsia="zh-CN"/>
        </w:rPr>
        <w:t>Proposal 1: Do not to define new PDSCH demodulation requirements for SSB-less SCell operation.</w:t>
      </w:r>
    </w:p>
    <w:p w14:paraId="3BDEDBF5" w14:textId="77777777" w:rsidR="001E53FB" w:rsidRPr="00BD774C" w:rsidRDefault="001E53FB" w:rsidP="001E53FB">
      <w:pPr>
        <w:spacing w:beforeLines="50" w:before="120"/>
        <w:jc w:val="both"/>
        <w:rPr>
          <w:rFonts w:eastAsiaTheme="minorEastAsia"/>
          <w:b/>
          <w:color w:val="000000"/>
          <w:lang w:eastAsia="zh-CN"/>
        </w:rPr>
      </w:pPr>
      <w:r w:rsidRPr="00363917">
        <w:rPr>
          <w:rFonts w:eastAsiaTheme="minorEastAsia"/>
          <w:b/>
          <w:color w:val="000000"/>
          <w:lang w:eastAsia="zh-CN"/>
        </w:rPr>
        <w:t xml:space="preserve">Proposal </w:t>
      </w:r>
      <w:r>
        <w:rPr>
          <w:rFonts w:eastAsiaTheme="minorEastAsia"/>
          <w:b/>
          <w:color w:val="000000"/>
          <w:lang w:eastAsia="zh-CN"/>
        </w:rPr>
        <w:t xml:space="preserve">2: Do not to define new CSI requirements for spatial domain </w:t>
      </w:r>
      <w:r w:rsidRPr="007C7980">
        <w:rPr>
          <w:rFonts w:eastAsiaTheme="minorEastAsia"/>
          <w:b/>
          <w:color w:val="000000"/>
          <w:lang w:eastAsia="zh-CN"/>
        </w:rPr>
        <w:t>techniques and power domain techniques</w:t>
      </w:r>
      <w:r>
        <w:rPr>
          <w:rFonts w:eastAsiaTheme="minorEastAsia"/>
          <w:b/>
          <w:color w:val="000000"/>
          <w:lang w:eastAsia="zh-CN"/>
        </w:rPr>
        <w:t>.</w:t>
      </w:r>
    </w:p>
    <w:p w14:paraId="1DCCAF6F" w14:textId="1F05854C" w:rsidR="008429AD" w:rsidRPr="004358EC" w:rsidRDefault="008429AD" w:rsidP="00EE65D6">
      <w:pPr>
        <w:pStyle w:val="1"/>
        <w:numPr>
          <w:ilvl w:val="0"/>
          <w:numId w:val="19"/>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5D3E7C14" w14:textId="6F93FDA1" w:rsidR="00C66F61" w:rsidRPr="00C66F61" w:rsidRDefault="0063566E" w:rsidP="008A186A">
      <w:pPr>
        <w:spacing w:after="120"/>
        <w:jc w:val="both"/>
      </w:pPr>
      <w:r w:rsidRPr="0021261B">
        <w:t xml:space="preserve">[1] </w:t>
      </w:r>
      <w:r w:rsidR="00C66F61">
        <w:t xml:space="preserve">R4-2315987, “Work plan for demodulation and CSI requirements for Rel-18 NES”, </w:t>
      </w:r>
      <w:r w:rsidR="00C66F61" w:rsidRPr="0021261B">
        <w:t>Huawei, HiSilicon, 3GPP RAN4 #</w:t>
      </w:r>
      <w:r w:rsidR="00C66F61" w:rsidRPr="00F00E4D">
        <w:t>10</w:t>
      </w:r>
      <w:r w:rsidR="00C66F61">
        <w:t>8bis</w:t>
      </w:r>
      <w:r w:rsidR="00C66F61" w:rsidRPr="0021261B">
        <w:t xml:space="preserve"> meeting</w:t>
      </w:r>
    </w:p>
    <w:p w14:paraId="3F60A2B6" w14:textId="76EBC0FA" w:rsidR="00A97306" w:rsidRDefault="00C66F61" w:rsidP="008A186A">
      <w:pPr>
        <w:spacing w:after="120"/>
        <w:jc w:val="both"/>
      </w:pPr>
      <w:r>
        <w:t xml:space="preserve">[2] </w:t>
      </w:r>
      <w:r w:rsidR="009972D9" w:rsidRPr="0021261B">
        <w:t>R4-2</w:t>
      </w:r>
      <w:r w:rsidR="009972D9">
        <w:t>3</w:t>
      </w:r>
      <w:r w:rsidR="009859AE">
        <w:t>1</w:t>
      </w:r>
      <w:r w:rsidR="00C90B01">
        <w:t>6914</w:t>
      </w:r>
      <w:r w:rsidR="009972D9" w:rsidRPr="0021261B">
        <w:t xml:space="preserve">, “WF </w:t>
      </w:r>
      <w:r w:rsidR="009972D9">
        <w:t>for</w:t>
      </w:r>
      <w:r w:rsidR="009972D9" w:rsidRPr="0021261B">
        <w:t xml:space="preserve"> </w:t>
      </w:r>
      <w:r w:rsidR="009972D9" w:rsidRPr="0021261B">
        <w:rPr>
          <w:lang w:eastAsia="zh-CN"/>
        </w:rPr>
        <w:t>8R</w:t>
      </w:r>
      <w:r w:rsidR="009972D9">
        <w:rPr>
          <w:lang w:eastAsia="zh-CN"/>
        </w:rPr>
        <w:t>x</w:t>
      </w:r>
      <w:r w:rsidR="00C90B01">
        <w:rPr>
          <w:lang w:eastAsia="zh-CN"/>
        </w:rPr>
        <w:t xml:space="preserve"> and 4Tx</w:t>
      </w:r>
      <w:r w:rsidR="009972D9" w:rsidRPr="0021261B">
        <w:rPr>
          <w:lang w:eastAsia="zh-CN"/>
        </w:rPr>
        <w:t xml:space="preserve"> </w:t>
      </w:r>
      <w:r w:rsidR="009972D9">
        <w:rPr>
          <w:lang w:eastAsia="zh-CN"/>
        </w:rPr>
        <w:t>performance requirements</w:t>
      </w:r>
      <w:r w:rsidR="009972D9" w:rsidRPr="0021261B">
        <w:t>”, Huawei, HiSilicon, 3GPP RAN4 #</w:t>
      </w:r>
      <w:r w:rsidR="009972D9" w:rsidRPr="00F00E4D">
        <w:t>10</w:t>
      </w:r>
      <w:r w:rsidR="009859AE">
        <w:t>8</w:t>
      </w:r>
      <w:r w:rsidR="00C90B01">
        <w:t>bis</w:t>
      </w:r>
      <w:r w:rsidR="009972D9" w:rsidRPr="0021261B">
        <w:t xml:space="preserve"> meeting</w:t>
      </w:r>
    </w:p>
    <w:p w14:paraId="2A241EE9" w14:textId="43AAFF49" w:rsidR="004F36AC" w:rsidRPr="00364DD5" w:rsidRDefault="00364DD5" w:rsidP="008A186A">
      <w:pPr>
        <w:spacing w:after="120"/>
        <w:jc w:val="both"/>
      </w:pPr>
      <w:r>
        <w:rPr>
          <w:rFonts w:hint="eastAsia"/>
          <w:lang w:eastAsia="zh-CN"/>
        </w:rPr>
        <w:t>[</w:t>
      </w:r>
      <w:r>
        <w:rPr>
          <w:lang w:eastAsia="zh-CN"/>
        </w:rPr>
        <w:t xml:space="preserve">3] R4-2317405, “WF on RRM requirements for NR network energy saving”, </w:t>
      </w:r>
      <w:r w:rsidRPr="0021261B">
        <w:t>Huawei, HiSilicon, 3GPP RAN4 #</w:t>
      </w:r>
      <w:r w:rsidRPr="00F00E4D">
        <w:t>10</w:t>
      </w:r>
      <w:r>
        <w:t>8bis</w:t>
      </w:r>
      <w:r w:rsidRPr="0021261B">
        <w:t xml:space="preserve"> meeting</w:t>
      </w:r>
    </w:p>
    <w:sectPr w:rsidR="004F36AC" w:rsidRPr="00364DD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273DE3" w14:textId="77777777" w:rsidR="00840ABF" w:rsidRDefault="00840ABF">
      <w:r>
        <w:separator/>
      </w:r>
    </w:p>
  </w:endnote>
  <w:endnote w:type="continuationSeparator" w:id="0">
    <w:p w14:paraId="4BB0742F" w14:textId="77777777" w:rsidR="00840ABF" w:rsidRDefault="00840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F25EA7" w14:textId="77777777" w:rsidR="00840ABF" w:rsidRDefault="00840ABF">
      <w:r>
        <w:separator/>
      </w:r>
    </w:p>
  </w:footnote>
  <w:footnote w:type="continuationSeparator" w:id="0">
    <w:p w14:paraId="015A6454" w14:textId="77777777" w:rsidR="00840ABF" w:rsidRDefault="00840A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 w15:restartNumberingAfterBreak="0">
    <w:nsid w:val="1FA6491D"/>
    <w:multiLevelType w:val="hybridMultilevel"/>
    <w:tmpl w:val="024C61EA"/>
    <w:lvl w:ilvl="0" w:tplc="6314737C">
      <w:start w:val="1"/>
      <w:numFmt w:val="bullet"/>
      <w:lvlText w:val="•"/>
      <w:lvlJc w:val="left"/>
      <w:pPr>
        <w:ind w:left="644" w:hanging="360"/>
      </w:pPr>
      <w:rPr>
        <w:rFonts w:ascii="Arial" w:hAnsi="Aria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6AD7AC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27F92669"/>
    <w:multiLevelType w:val="hybridMultilevel"/>
    <w:tmpl w:val="A54E141A"/>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04090005" w:tentative="1">
      <w:start w:val="1"/>
      <w:numFmt w:val="bullet"/>
      <w:lvlText w:val=""/>
      <w:lvlJc w:val="left"/>
      <w:pPr>
        <w:ind w:left="2677" w:hanging="420"/>
      </w:pPr>
      <w:rPr>
        <w:rFonts w:ascii="Wingdings" w:hAnsi="Wingdings" w:hint="default"/>
      </w:rPr>
    </w:lvl>
    <w:lvl w:ilvl="3" w:tplc="04090001" w:tentative="1">
      <w:start w:val="1"/>
      <w:numFmt w:val="bullet"/>
      <w:lvlText w:val=""/>
      <w:lvlJc w:val="left"/>
      <w:pPr>
        <w:ind w:left="3097" w:hanging="420"/>
      </w:pPr>
      <w:rPr>
        <w:rFonts w:ascii="Wingdings" w:hAnsi="Wingdings" w:hint="default"/>
      </w:rPr>
    </w:lvl>
    <w:lvl w:ilvl="4" w:tplc="04090003" w:tentative="1">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5" w15:restartNumberingAfterBreak="0">
    <w:nsid w:val="291B35CC"/>
    <w:multiLevelType w:val="multilevel"/>
    <w:tmpl w:val="A97812C0"/>
    <w:lvl w:ilvl="0">
      <w:start w:val="2"/>
      <w:numFmt w:val="decimal"/>
      <w:lvlText w:val="%1"/>
      <w:lvlJc w:val="left"/>
      <w:pPr>
        <w:ind w:left="375" w:hanging="375"/>
      </w:pPr>
      <w:rPr>
        <w:rFonts w:asciiTheme="minorHAnsi" w:hAnsiTheme="minorHAnsi" w:hint="default"/>
      </w:rPr>
    </w:lvl>
    <w:lvl w:ilvl="1">
      <w:start w:val="1"/>
      <w:numFmt w:val="decimal"/>
      <w:lvlText w:val="%1.%2"/>
      <w:lvlJc w:val="left"/>
      <w:pPr>
        <w:ind w:left="720" w:hanging="72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440" w:hanging="144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800" w:hanging="1800"/>
      </w:pPr>
      <w:rPr>
        <w:rFonts w:asciiTheme="minorHAnsi" w:hAnsiTheme="minorHAnsi" w:hint="default"/>
      </w:rPr>
    </w:lvl>
    <w:lvl w:ilvl="7">
      <w:start w:val="1"/>
      <w:numFmt w:val="decimal"/>
      <w:lvlText w:val="%1.%2.%3.%4.%5.%6.%7.%8"/>
      <w:lvlJc w:val="left"/>
      <w:pPr>
        <w:ind w:left="2160" w:hanging="2160"/>
      </w:pPr>
      <w:rPr>
        <w:rFonts w:asciiTheme="minorHAnsi" w:hAnsiTheme="minorHAnsi" w:hint="default"/>
      </w:rPr>
    </w:lvl>
    <w:lvl w:ilvl="8">
      <w:start w:val="1"/>
      <w:numFmt w:val="decimal"/>
      <w:lvlText w:val="%1.%2.%3.%4.%5.%6.%7.%8.%9"/>
      <w:lvlJc w:val="left"/>
      <w:pPr>
        <w:ind w:left="2520" w:hanging="2520"/>
      </w:pPr>
      <w:rPr>
        <w:rFonts w:asciiTheme="minorHAnsi" w:hAnsiTheme="minorHAnsi" w:hint="default"/>
      </w:rPr>
    </w:lvl>
  </w:abstractNum>
  <w:abstractNum w:abstractNumId="6"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8"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03D1523"/>
    <w:multiLevelType w:val="hybridMultilevel"/>
    <w:tmpl w:val="A162BDA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5208FB"/>
    <w:multiLevelType w:val="hybridMultilevel"/>
    <w:tmpl w:val="87AEB3B6"/>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3C57768"/>
    <w:multiLevelType w:val="hybridMultilevel"/>
    <w:tmpl w:val="C74C42BE"/>
    <w:lvl w:ilvl="0" w:tplc="BF722AD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58B73482"/>
    <w:multiLevelType w:val="hybridMultilevel"/>
    <w:tmpl w:val="246458D0"/>
    <w:lvl w:ilvl="0" w:tplc="08090001">
      <w:start w:val="1"/>
      <w:numFmt w:val="bullet"/>
      <w:lvlText w:val=""/>
      <w:lvlJc w:val="left"/>
      <w:pPr>
        <w:ind w:left="1212" w:hanging="360"/>
      </w:pPr>
      <w:rPr>
        <w:rFonts w:ascii="Symbol" w:hAnsi="Symbol" w:hint="default"/>
      </w:rPr>
    </w:lvl>
    <w:lvl w:ilvl="1" w:tplc="A1DAC0E2">
      <w:start w:val="1"/>
      <w:numFmt w:val="bullet"/>
      <w:lvlText w:val="o"/>
      <w:lvlJc w:val="left"/>
      <w:pPr>
        <w:ind w:left="1932" w:hanging="360"/>
      </w:pPr>
      <w:rPr>
        <w:rFonts w:ascii="Courier New" w:hAnsi="Courier New" w:cs="Courier New" w:hint="default"/>
        <w:color w:val="auto"/>
      </w:rPr>
    </w:lvl>
    <w:lvl w:ilvl="2" w:tplc="04190005">
      <w:start w:val="1"/>
      <w:numFmt w:val="bullet"/>
      <w:lvlText w:val=""/>
      <w:lvlJc w:val="left"/>
      <w:pPr>
        <w:ind w:left="2652" w:hanging="360"/>
      </w:pPr>
      <w:rPr>
        <w:rFonts w:ascii="Wingdings" w:hAnsi="Wingdings" w:hint="default"/>
      </w:rPr>
    </w:lvl>
    <w:lvl w:ilvl="3" w:tplc="A306A568">
      <w:start w:val="1"/>
      <w:numFmt w:val="bullet"/>
      <w:lvlText w:val="-"/>
      <w:lvlJc w:val="left"/>
      <w:pPr>
        <w:ind w:left="3372" w:hanging="360"/>
      </w:pPr>
      <w:rPr>
        <w:rFonts w:ascii="Times New Roman" w:eastAsia="宋体" w:hAnsi="Times New Roman" w:cs="Times New Roman"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16" w15:restartNumberingAfterBreak="0">
    <w:nsid w:val="5D44553D"/>
    <w:multiLevelType w:val="multilevel"/>
    <w:tmpl w:val="AB9AD04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C63D9A"/>
    <w:multiLevelType w:val="hybridMultilevel"/>
    <w:tmpl w:val="B2061A34"/>
    <w:lvl w:ilvl="0" w:tplc="901636B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F3A1EE9"/>
    <w:multiLevelType w:val="hybridMultilevel"/>
    <w:tmpl w:val="6750FC18"/>
    <w:lvl w:ilvl="0" w:tplc="BBC88F2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0"/>
  </w:num>
  <w:num w:numId="2">
    <w:abstractNumId w:val="7"/>
  </w:num>
  <w:num w:numId="3">
    <w:abstractNumId w:val="6"/>
  </w:num>
  <w:num w:numId="4">
    <w:abstractNumId w:val="12"/>
  </w:num>
  <w:num w:numId="5">
    <w:abstractNumId w:val="15"/>
  </w:num>
  <w:num w:numId="6">
    <w:abstractNumId w:val="18"/>
  </w:num>
  <w:num w:numId="7">
    <w:abstractNumId w:val="4"/>
  </w:num>
  <w:num w:numId="8">
    <w:abstractNumId w:val="1"/>
  </w:num>
  <w:num w:numId="9">
    <w:abstractNumId w:val="3"/>
  </w:num>
  <w:num w:numId="10">
    <w:abstractNumId w:val="8"/>
  </w:num>
  <w:num w:numId="11">
    <w:abstractNumId w:val="5"/>
  </w:num>
  <w:num w:numId="12">
    <w:abstractNumId w:val="8"/>
  </w:num>
  <w:num w:numId="13">
    <w:abstractNumId w:val="2"/>
  </w:num>
  <w:num w:numId="14">
    <w:abstractNumId w:val="14"/>
  </w:num>
  <w:num w:numId="15">
    <w:abstractNumId w:val="22"/>
  </w:num>
  <w:num w:numId="16">
    <w:abstractNumId w:val="8"/>
  </w:num>
  <w:num w:numId="17">
    <w:abstractNumId w:val="21"/>
  </w:num>
  <w:num w:numId="18">
    <w:abstractNumId w:val="13"/>
  </w:num>
  <w:num w:numId="19">
    <w:abstractNumId w:val="11"/>
  </w:num>
  <w:num w:numId="20">
    <w:abstractNumId w:val="16"/>
  </w:num>
  <w:num w:numId="21">
    <w:abstractNumId w:val="17"/>
  </w:num>
  <w:num w:numId="22">
    <w:abstractNumId w:val="8"/>
  </w:num>
  <w:num w:numId="23">
    <w:abstractNumId w:val="10"/>
  </w:num>
  <w:num w:numId="24">
    <w:abstractNumId w:val="8"/>
  </w:num>
  <w:num w:numId="25">
    <w:abstractNumId w:val="8"/>
  </w:num>
  <w:num w:numId="26">
    <w:abstractNumId w:val="19"/>
  </w:num>
  <w:num w:numId="27">
    <w:abstractNumId w:val="20"/>
  </w:num>
  <w:num w:numId="28">
    <w:abstractNumId w:val="9"/>
  </w:num>
  <w:num w:numId="29">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F4"/>
    <w:rsid w:val="00000F77"/>
    <w:rsid w:val="000079C8"/>
    <w:rsid w:val="00012135"/>
    <w:rsid w:val="00012F57"/>
    <w:rsid w:val="0001676F"/>
    <w:rsid w:val="000177B7"/>
    <w:rsid w:val="00017FAD"/>
    <w:rsid w:val="00021D99"/>
    <w:rsid w:val="00022CDA"/>
    <w:rsid w:val="00024DBD"/>
    <w:rsid w:val="0002549F"/>
    <w:rsid w:val="000257A8"/>
    <w:rsid w:val="00025956"/>
    <w:rsid w:val="000267E6"/>
    <w:rsid w:val="00027065"/>
    <w:rsid w:val="00027BCA"/>
    <w:rsid w:val="0003171D"/>
    <w:rsid w:val="00031C1D"/>
    <w:rsid w:val="000329CF"/>
    <w:rsid w:val="0003348B"/>
    <w:rsid w:val="000345FC"/>
    <w:rsid w:val="00034782"/>
    <w:rsid w:val="00037937"/>
    <w:rsid w:val="00042529"/>
    <w:rsid w:val="000427CB"/>
    <w:rsid w:val="0004532E"/>
    <w:rsid w:val="000457A1"/>
    <w:rsid w:val="00045B71"/>
    <w:rsid w:val="000474D1"/>
    <w:rsid w:val="00050001"/>
    <w:rsid w:val="00052041"/>
    <w:rsid w:val="0005326A"/>
    <w:rsid w:val="00053BDC"/>
    <w:rsid w:val="00055CE3"/>
    <w:rsid w:val="00057D0E"/>
    <w:rsid w:val="0006266D"/>
    <w:rsid w:val="00062830"/>
    <w:rsid w:val="00062A0A"/>
    <w:rsid w:val="00065506"/>
    <w:rsid w:val="000664F1"/>
    <w:rsid w:val="0006708E"/>
    <w:rsid w:val="000731DC"/>
    <w:rsid w:val="0007382E"/>
    <w:rsid w:val="000766E1"/>
    <w:rsid w:val="00077FF6"/>
    <w:rsid w:val="00080D82"/>
    <w:rsid w:val="00081692"/>
    <w:rsid w:val="00082A7C"/>
    <w:rsid w:val="00082C46"/>
    <w:rsid w:val="000852F7"/>
    <w:rsid w:val="000856DB"/>
    <w:rsid w:val="00087548"/>
    <w:rsid w:val="0009034C"/>
    <w:rsid w:val="00091357"/>
    <w:rsid w:val="000930FB"/>
    <w:rsid w:val="00093198"/>
    <w:rsid w:val="000935B5"/>
    <w:rsid w:val="00093B4B"/>
    <w:rsid w:val="00093E7E"/>
    <w:rsid w:val="00097EDB"/>
    <w:rsid w:val="000A0C80"/>
    <w:rsid w:val="000A1830"/>
    <w:rsid w:val="000A4121"/>
    <w:rsid w:val="000A4AA3"/>
    <w:rsid w:val="000A550E"/>
    <w:rsid w:val="000A7D67"/>
    <w:rsid w:val="000B116E"/>
    <w:rsid w:val="000B1A55"/>
    <w:rsid w:val="000B20BB"/>
    <w:rsid w:val="000B23C6"/>
    <w:rsid w:val="000B2EF6"/>
    <w:rsid w:val="000B2FA6"/>
    <w:rsid w:val="000B4AA0"/>
    <w:rsid w:val="000B5F05"/>
    <w:rsid w:val="000C092B"/>
    <w:rsid w:val="000C12BA"/>
    <w:rsid w:val="000C38C3"/>
    <w:rsid w:val="000C49E6"/>
    <w:rsid w:val="000C5557"/>
    <w:rsid w:val="000C6FE8"/>
    <w:rsid w:val="000D09FD"/>
    <w:rsid w:val="000D3B5A"/>
    <w:rsid w:val="000D44FB"/>
    <w:rsid w:val="000D4EB3"/>
    <w:rsid w:val="000D574B"/>
    <w:rsid w:val="000D5F5A"/>
    <w:rsid w:val="000D6CFC"/>
    <w:rsid w:val="000D7419"/>
    <w:rsid w:val="000E1063"/>
    <w:rsid w:val="000E537B"/>
    <w:rsid w:val="000E57D0"/>
    <w:rsid w:val="000E6DD7"/>
    <w:rsid w:val="000E7858"/>
    <w:rsid w:val="000F0058"/>
    <w:rsid w:val="000F1131"/>
    <w:rsid w:val="000F3A81"/>
    <w:rsid w:val="000F6065"/>
    <w:rsid w:val="00104D33"/>
    <w:rsid w:val="00107185"/>
    <w:rsid w:val="00107927"/>
    <w:rsid w:val="00107D7E"/>
    <w:rsid w:val="00110301"/>
    <w:rsid w:val="00110E26"/>
    <w:rsid w:val="00111321"/>
    <w:rsid w:val="001161B4"/>
    <w:rsid w:val="00116D71"/>
    <w:rsid w:val="00117151"/>
    <w:rsid w:val="00117BD6"/>
    <w:rsid w:val="00120319"/>
    <w:rsid w:val="001206C2"/>
    <w:rsid w:val="00121978"/>
    <w:rsid w:val="00123422"/>
    <w:rsid w:val="00124B6A"/>
    <w:rsid w:val="0013378A"/>
    <w:rsid w:val="0013778E"/>
    <w:rsid w:val="0014083D"/>
    <w:rsid w:val="00141451"/>
    <w:rsid w:val="00144C68"/>
    <w:rsid w:val="00144F96"/>
    <w:rsid w:val="001468C9"/>
    <w:rsid w:val="00150936"/>
    <w:rsid w:val="00151EAC"/>
    <w:rsid w:val="00153528"/>
    <w:rsid w:val="00154E68"/>
    <w:rsid w:val="00154FC3"/>
    <w:rsid w:val="00156065"/>
    <w:rsid w:val="00162548"/>
    <w:rsid w:val="00164A66"/>
    <w:rsid w:val="00167449"/>
    <w:rsid w:val="00171BD2"/>
    <w:rsid w:val="00172183"/>
    <w:rsid w:val="00174F8D"/>
    <w:rsid w:val="001751AB"/>
    <w:rsid w:val="00175630"/>
    <w:rsid w:val="001757BD"/>
    <w:rsid w:val="00175A3F"/>
    <w:rsid w:val="0017602F"/>
    <w:rsid w:val="00176D31"/>
    <w:rsid w:val="00180870"/>
    <w:rsid w:val="00180E09"/>
    <w:rsid w:val="00183D4C"/>
    <w:rsid w:val="00183F6D"/>
    <w:rsid w:val="001842E7"/>
    <w:rsid w:val="0018670E"/>
    <w:rsid w:val="00187D88"/>
    <w:rsid w:val="00190D1C"/>
    <w:rsid w:val="001912F0"/>
    <w:rsid w:val="00192080"/>
    <w:rsid w:val="00192320"/>
    <w:rsid w:val="00195077"/>
    <w:rsid w:val="001970C6"/>
    <w:rsid w:val="001A08AA"/>
    <w:rsid w:val="001A0E99"/>
    <w:rsid w:val="001A2C5D"/>
    <w:rsid w:val="001A3A72"/>
    <w:rsid w:val="001A459C"/>
    <w:rsid w:val="001A7D8B"/>
    <w:rsid w:val="001B08E2"/>
    <w:rsid w:val="001B17A1"/>
    <w:rsid w:val="001B5578"/>
    <w:rsid w:val="001B7539"/>
    <w:rsid w:val="001B7FAB"/>
    <w:rsid w:val="001C0E8A"/>
    <w:rsid w:val="001C0F12"/>
    <w:rsid w:val="001C1409"/>
    <w:rsid w:val="001C1AD7"/>
    <w:rsid w:val="001C2019"/>
    <w:rsid w:val="001C2AE6"/>
    <w:rsid w:val="001C38D4"/>
    <w:rsid w:val="001C4A89"/>
    <w:rsid w:val="001C4F2C"/>
    <w:rsid w:val="001C6177"/>
    <w:rsid w:val="001D0363"/>
    <w:rsid w:val="001D2463"/>
    <w:rsid w:val="001D255F"/>
    <w:rsid w:val="001D2619"/>
    <w:rsid w:val="001D3604"/>
    <w:rsid w:val="001D7794"/>
    <w:rsid w:val="001D7D94"/>
    <w:rsid w:val="001E4218"/>
    <w:rsid w:val="001E4F1F"/>
    <w:rsid w:val="001E53FB"/>
    <w:rsid w:val="001F0B20"/>
    <w:rsid w:val="001F0FAF"/>
    <w:rsid w:val="001F165A"/>
    <w:rsid w:val="001F1C19"/>
    <w:rsid w:val="001F2A25"/>
    <w:rsid w:val="001F3CC8"/>
    <w:rsid w:val="001F48EE"/>
    <w:rsid w:val="001F6EB2"/>
    <w:rsid w:val="001F7F1A"/>
    <w:rsid w:val="00200A62"/>
    <w:rsid w:val="002029D7"/>
    <w:rsid w:val="00203740"/>
    <w:rsid w:val="002037C3"/>
    <w:rsid w:val="00203C4B"/>
    <w:rsid w:val="00203C73"/>
    <w:rsid w:val="002061F3"/>
    <w:rsid w:val="00206818"/>
    <w:rsid w:val="0021261B"/>
    <w:rsid w:val="002138EA"/>
    <w:rsid w:val="00213F84"/>
    <w:rsid w:val="00214FBD"/>
    <w:rsid w:val="002154B0"/>
    <w:rsid w:val="00222368"/>
    <w:rsid w:val="00222897"/>
    <w:rsid w:val="00222B0C"/>
    <w:rsid w:val="00223040"/>
    <w:rsid w:val="002241F6"/>
    <w:rsid w:val="002260EA"/>
    <w:rsid w:val="002271B9"/>
    <w:rsid w:val="002275EA"/>
    <w:rsid w:val="00227774"/>
    <w:rsid w:val="00232B68"/>
    <w:rsid w:val="00234F7C"/>
    <w:rsid w:val="00235394"/>
    <w:rsid w:val="00235577"/>
    <w:rsid w:val="00235886"/>
    <w:rsid w:val="00236FE4"/>
    <w:rsid w:val="00237C9A"/>
    <w:rsid w:val="00240F8E"/>
    <w:rsid w:val="002435CA"/>
    <w:rsid w:val="0024469F"/>
    <w:rsid w:val="002537BC"/>
    <w:rsid w:val="00255C58"/>
    <w:rsid w:val="0025600C"/>
    <w:rsid w:val="0025603D"/>
    <w:rsid w:val="00260EC7"/>
    <w:rsid w:val="00261124"/>
    <w:rsid w:val="00261539"/>
    <w:rsid w:val="0026179F"/>
    <w:rsid w:val="002666AE"/>
    <w:rsid w:val="00270A78"/>
    <w:rsid w:val="0027466D"/>
    <w:rsid w:val="00274E1A"/>
    <w:rsid w:val="00274E89"/>
    <w:rsid w:val="002769E3"/>
    <w:rsid w:val="00276B44"/>
    <w:rsid w:val="002775B1"/>
    <w:rsid w:val="002775B9"/>
    <w:rsid w:val="002811C4"/>
    <w:rsid w:val="002811FB"/>
    <w:rsid w:val="00282213"/>
    <w:rsid w:val="00282AF2"/>
    <w:rsid w:val="00283C9E"/>
    <w:rsid w:val="00284016"/>
    <w:rsid w:val="002845AD"/>
    <w:rsid w:val="00284D78"/>
    <w:rsid w:val="002858BF"/>
    <w:rsid w:val="00285E49"/>
    <w:rsid w:val="00286AE0"/>
    <w:rsid w:val="00286CBA"/>
    <w:rsid w:val="002939AF"/>
    <w:rsid w:val="00294491"/>
    <w:rsid w:val="00294BDE"/>
    <w:rsid w:val="00295AE7"/>
    <w:rsid w:val="002A0CED"/>
    <w:rsid w:val="002A1534"/>
    <w:rsid w:val="002A23CA"/>
    <w:rsid w:val="002A4CD0"/>
    <w:rsid w:val="002A57A8"/>
    <w:rsid w:val="002A7DA6"/>
    <w:rsid w:val="002B0505"/>
    <w:rsid w:val="002B1DF7"/>
    <w:rsid w:val="002B335F"/>
    <w:rsid w:val="002B4954"/>
    <w:rsid w:val="002B516C"/>
    <w:rsid w:val="002B60C1"/>
    <w:rsid w:val="002B6EF0"/>
    <w:rsid w:val="002C20F1"/>
    <w:rsid w:val="002C2DE7"/>
    <w:rsid w:val="002C3135"/>
    <w:rsid w:val="002C37AA"/>
    <w:rsid w:val="002C4496"/>
    <w:rsid w:val="002C4ACA"/>
    <w:rsid w:val="002C4B52"/>
    <w:rsid w:val="002C6090"/>
    <w:rsid w:val="002D03E5"/>
    <w:rsid w:val="002D0F6D"/>
    <w:rsid w:val="002D24EA"/>
    <w:rsid w:val="002D36EB"/>
    <w:rsid w:val="002D4695"/>
    <w:rsid w:val="002D484C"/>
    <w:rsid w:val="002D6BDF"/>
    <w:rsid w:val="002D755B"/>
    <w:rsid w:val="002E1B27"/>
    <w:rsid w:val="002E1C02"/>
    <w:rsid w:val="002E2CE9"/>
    <w:rsid w:val="002E3BF7"/>
    <w:rsid w:val="002E403E"/>
    <w:rsid w:val="002E58D2"/>
    <w:rsid w:val="002F158C"/>
    <w:rsid w:val="002F15D2"/>
    <w:rsid w:val="002F4093"/>
    <w:rsid w:val="002F5636"/>
    <w:rsid w:val="002F563E"/>
    <w:rsid w:val="002F62DF"/>
    <w:rsid w:val="002F7E04"/>
    <w:rsid w:val="00301C88"/>
    <w:rsid w:val="003022A5"/>
    <w:rsid w:val="00302744"/>
    <w:rsid w:val="00303C73"/>
    <w:rsid w:val="0031185D"/>
    <w:rsid w:val="003121B2"/>
    <w:rsid w:val="00312479"/>
    <w:rsid w:val="00313AB5"/>
    <w:rsid w:val="00315867"/>
    <w:rsid w:val="00316F03"/>
    <w:rsid w:val="00317EFD"/>
    <w:rsid w:val="00322495"/>
    <w:rsid w:val="00322BB7"/>
    <w:rsid w:val="00325296"/>
    <w:rsid w:val="003260D7"/>
    <w:rsid w:val="003268B6"/>
    <w:rsid w:val="00330FDF"/>
    <w:rsid w:val="00331B37"/>
    <w:rsid w:val="00336697"/>
    <w:rsid w:val="0033699C"/>
    <w:rsid w:val="00337A39"/>
    <w:rsid w:val="00337F6D"/>
    <w:rsid w:val="003402F9"/>
    <w:rsid w:val="00342568"/>
    <w:rsid w:val="00342FA0"/>
    <w:rsid w:val="00343782"/>
    <w:rsid w:val="00344CA9"/>
    <w:rsid w:val="0035098D"/>
    <w:rsid w:val="003537A7"/>
    <w:rsid w:val="00355873"/>
    <w:rsid w:val="0035660F"/>
    <w:rsid w:val="00360AA6"/>
    <w:rsid w:val="00360E2B"/>
    <w:rsid w:val="00361E46"/>
    <w:rsid w:val="003628B9"/>
    <w:rsid w:val="00362D8F"/>
    <w:rsid w:val="00363098"/>
    <w:rsid w:val="00363726"/>
    <w:rsid w:val="00363917"/>
    <w:rsid w:val="00364DD5"/>
    <w:rsid w:val="00366738"/>
    <w:rsid w:val="00367724"/>
    <w:rsid w:val="00371C72"/>
    <w:rsid w:val="003770F6"/>
    <w:rsid w:val="00383E37"/>
    <w:rsid w:val="00384047"/>
    <w:rsid w:val="00384404"/>
    <w:rsid w:val="00386F36"/>
    <w:rsid w:val="00387293"/>
    <w:rsid w:val="00387EB6"/>
    <w:rsid w:val="00390140"/>
    <w:rsid w:val="00393042"/>
    <w:rsid w:val="00394AD5"/>
    <w:rsid w:val="0039555A"/>
    <w:rsid w:val="0039642D"/>
    <w:rsid w:val="00396CB3"/>
    <w:rsid w:val="003A2E40"/>
    <w:rsid w:val="003A3362"/>
    <w:rsid w:val="003A526F"/>
    <w:rsid w:val="003A632E"/>
    <w:rsid w:val="003B0158"/>
    <w:rsid w:val="003B0563"/>
    <w:rsid w:val="003B0F0E"/>
    <w:rsid w:val="003B4A36"/>
    <w:rsid w:val="003B56DB"/>
    <w:rsid w:val="003B755E"/>
    <w:rsid w:val="003C228E"/>
    <w:rsid w:val="003C3063"/>
    <w:rsid w:val="003C3254"/>
    <w:rsid w:val="003C3CF7"/>
    <w:rsid w:val="003C51E7"/>
    <w:rsid w:val="003C6893"/>
    <w:rsid w:val="003D04CE"/>
    <w:rsid w:val="003D1EFD"/>
    <w:rsid w:val="003D28BF"/>
    <w:rsid w:val="003D4215"/>
    <w:rsid w:val="003D7719"/>
    <w:rsid w:val="003E0017"/>
    <w:rsid w:val="003E40EE"/>
    <w:rsid w:val="003E7F34"/>
    <w:rsid w:val="003F05E1"/>
    <w:rsid w:val="003F1C1B"/>
    <w:rsid w:val="003F34F5"/>
    <w:rsid w:val="003F4CDA"/>
    <w:rsid w:val="003F5BAB"/>
    <w:rsid w:val="003F6BC8"/>
    <w:rsid w:val="00401144"/>
    <w:rsid w:val="004012BE"/>
    <w:rsid w:val="004014EB"/>
    <w:rsid w:val="00405536"/>
    <w:rsid w:val="00407661"/>
    <w:rsid w:val="00410314"/>
    <w:rsid w:val="00411079"/>
    <w:rsid w:val="00411BDE"/>
    <w:rsid w:val="00412063"/>
    <w:rsid w:val="0041266F"/>
    <w:rsid w:val="00412EB1"/>
    <w:rsid w:val="004135BD"/>
    <w:rsid w:val="00413DDE"/>
    <w:rsid w:val="00414118"/>
    <w:rsid w:val="00414CEF"/>
    <w:rsid w:val="00416084"/>
    <w:rsid w:val="004165D3"/>
    <w:rsid w:val="00420A79"/>
    <w:rsid w:val="00424BF3"/>
    <w:rsid w:val="00424F8C"/>
    <w:rsid w:val="004258A1"/>
    <w:rsid w:val="00426B80"/>
    <w:rsid w:val="004271BA"/>
    <w:rsid w:val="004277BA"/>
    <w:rsid w:val="00427875"/>
    <w:rsid w:val="00433448"/>
    <w:rsid w:val="00434DC1"/>
    <w:rsid w:val="004350F4"/>
    <w:rsid w:val="004358EC"/>
    <w:rsid w:val="00440154"/>
    <w:rsid w:val="00440855"/>
    <w:rsid w:val="004412A0"/>
    <w:rsid w:val="00443CB6"/>
    <w:rsid w:val="0044410F"/>
    <w:rsid w:val="00447C03"/>
    <w:rsid w:val="00450F27"/>
    <w:rsid w:val="004510E5"/>
    <w:rsid w:val="0045205C"/>
    <w:rsid w:val="004550D4"/>
    <w:rsid w:val="00455F3C"/>
    <w:rsid w:val="00456421"/>
    <w:rsid w:val="00456A75"/>
    <w:rsid w:val="00457A14"/>
    <w:rsid w:val="00461E39"/>
    <w:rsid w:val="00462D3A"/>
    <w:rsid w:val="00462EB1"/>
    <w:rsid w:val="00463521"/>
    <w:rsid w:val="00471125"/>
    <w:rsid w:val="0047148F"/>
    <w:rsid w:val="0047437A"/>
    <w:rsid w:val="0047527C"/>
    <w:rsid w:val="0047577E"/>
    <w:rsid w:val="0048081B"/>
    <w:rsid w:val="00480E42"/>
    <w:rsid w:val="00480E66"/>
    <w:rsid w:val="00481343"/>
    <w:rsid w:val="004835F0"/>
    <w:rsid w:val="00483D2B"/>
    <w:rsid w:val="00483D52"/>
    <w:rsid w:val="00484E14"/>
    <w:rsid w:val="00484FDD"/>
    <w:rsid w:val="0048543E"/>
    <w:rsid w:val="0048577D"/>
    <w:rsid w:val="004858E4"/>
    <w:rsid w:val="004868C1"/>
    <w:rsid w:val="00486EA8"/>
    <w:rsid w:val="0048750F"/>
    <w:rsid w:val="00490976"/>
    <w:rsid w:val="0049105B"/>
    <w:rsid w:val="00491B9B"/>
    <w:rsid w:val="0049236F"/>
    <w:rsid w:val="00495962"/>
    <w:rsid w:val="00495F7A"/>
    <w:rsid w:val="004A14DB"/>
    <w:rsid w:val="004A1507"/>
    <w:rsid w:val="004A495F"/>
    <w:rsid w:val="004A4AC6"/>
    <w:rsid w:val="004B0F3F"/>
    <w:rsid w:val="004B121C"/>
    <w:rsid w:val="004B150B"/>
    <w:rsid w:val="004B167E"/>
    <w:rsid w:val="004B1C33"/>
    <w:rsid w:val="004B4F27"/>
    <w:rsid w:val="004B5C1C"/>
    <w:rsid w:val="004B6772"/>
    <w:rsid w:val="004B6B0F"/>
    <w:rsid w:val="004C3E12"/>
    <w:rsid w:val="004C6C93"/>
    <w:rsid w:val="004C6E93"/>
    <w:rsid w:val="004D1B27"/>
    <w:rsid w:val="004D2FEB"/>
    <w:rsid w:val="004D41C6"/>
    <w:rsid w:val="004D4A70"/>
    <w:rsid w:val="004D4B88"/>
    <w:rsid w:val="004D507A"/>
    <w:rsid w:val="004D6475"/>
    <w:rsid w:val="004E15FF"/>
    <w:rsid w:val="004E2659"/>
    <w:rsid w:val="004E3091"/>
    <w:rsid w:val="004E39EE"/>
    <w:rsid w:val="004E44F1"/>
    <w:rsid w:val="004E56E0"/>
    <w:rsid w:val="004E7329"/>
    <w:rsid w:val="004F131F"/>
    <w:rsid w:val="004F1A51"/>
    <w:rsid w:val="004F2CB0"/>
    <w:rsid w:val="004F36AC"/>
    <w:rsid w:val="004F7019"/>
    <w:rsid w:val="005017F7"/>
    <w:rsid w:val="00501FA7"/>
    <w:rsid w:val="00502D6A"/>
    <w:rsid w:val="005033E0"/>
    <w:rsid w:val="005034DC"/>
    <w:rsid w:val="005049B0"/>
    <w:rsid w:val="00505BFA"/>
    <w:rsid w:val="00506CD1"/>
    <w:rsid w:val="00506DA4"/>
    <w:rsid w:val="00506E14"/>
    <w:rsid w:val="005071B4"/>
    <w:rsid w:val="0050727D"/>
    <w:rsid w:val="00507687"/>
    <w:rsid w:val="00511593"/>
    <w:rsid w:val="005117A9"/>
    <w:rsid w:val="00511CFE"/>
    <w:rsid w:val="00511F57"/>
    <w:rsid w:val="00513F6E"/>
    <w:rsid w:val="00515167"/>
    <w:rsid w:val="00515810"/>
    <w:rsid w:val="00515CBE"/>
    <w:rsid w:val="00515E2B"/>
    <w:rsid w:val="00522A7E"/>
    <w:rsid w:val="00522F20"/>
    <w:rsid w:val="00525F61"/>
    <w:rsid w:val="0052683C"/>
    <w:rsid w:val="0052684C"/>
    <w:rsid w:val="00527533"/>
    <w:rsid w:val="005308DB"/>
    <w:rsid w:val="00530914"/>
    <w:rsid w:val="00530A2E"/>
    <w:rsid w:val="00530C13"/>
    <w:rsid w:val="00530FBE"/>
    <w:rsid w:val="00533837"/>
    <w:rsid w:val="005339DB"/>
    <w:rsid w:val="00534C89"/>
    <w:rsid w:val="00536390"/>
    <w:rsid w:val="00537FDE"/>
    <w:rsid w:val="00540D17"/>
    <w:rsid w:val="005414F3"/>
    <w:rsid w:val="00541573"/>
    <w:rsid w:val="0054348A"/>
    <w:rsid w:val="005519C4"/>
    <w:rsid w:val="0055209C"/>
    <w:rsid w:val="00555C1F"/>
    <w:rsid w:val="00556C1F"/>
    <w:rsid w:val="00556DD8"/>
    <w:rsid w:val="00560A7C"/>
    <w:rsid w:val="00561423"/>
    <w:rsid w:val="00561D51"/>
    <w:rsid w:val="0056343A"/>
    <w:rsid w:val="00563D04"/>
    <w:rsid w:val="00565887"/>
    <w:rsid w:val="00565A7B"/>
    <w:rsid w:val="0056672A"/>
    <w:rsid w:val="00576430"/>
    <w:rsid w:val="00580FF5"/>
    <w:rsid w:val="0058318D"/>
    <w:rsid w:val="0058519C"/>
    <w:rsid w:val="00586BE9"/>
    <w:rsid w:val="00587B86"/>
    <w:rsid w:val="005908E6"/>
    <w:rsid w:val="00590F74"/>
    <w:rsid w:val="00593393"/>
    <w:rsid w:val="00593C41"/>
    <w:rsid w:val="005947D7"/>
    <w:rsid w:val="005954C5"/>
    <w:rsid w:val="005956EE"/>
    <w:rsid w:val="00597C97"/>
    <w:rsid w:val="005A083E"/>
    <w:rsid w:val="005A0FA6"/>
    <w:rsid w:val="005A4958"/>
    <w:rsid w:val="005A75A4"/>
    <w:rsid w:val="005A7E8A"/>
    <w:rsid w:val="005B0643"/>
    <w:rsid w:val="005B0B25"/>
    <w:rsid w:val="005B0DA6"/>
    <w:rsid w:val="005B5DA4"/>
    <w:rsid w:val="005C1EA6"/>
    <w:rsid w:val="005C61D3"/>
    <w:rsid w:val="005C6C5F"/>
    <w:rsid w:val="005D0B99"/>
    <w:rsid w:val="005D2E7E"/>
    <w:rsid w:val="005D308E"/>
    <w:rsid w:val="005D3A48"/>
    <w:rsid w:val="005D7AF8"/>
    <w:rsid w:val="005D7D62"/>
    <w:rsid w:val="005E34A6"/>
    <w:rsid w:val="005E3A0E"/>
    <w:rsid w:val="005E3D0E"/>
    <w:rsid w:val="005E4845"/>
    <w:rsid w:val="005E4FC2"/>
    <w:rsid w:val="005E7319"/>
    <w:rsid w:val="005E7E83"/>
    <w:rsid w:val="005F1B90"/>
    <w:rsid w:val="005F2145"/>
    <w:rsid w:val="005F2AF7"/>
    <w:rsid w:val="005F5F85"/>
    <w:rsid w:val="005F7E84"/>
    <w:rsid w:val="006016E1"/>
    <w:rsid w:val="00602BA5"/>
    <w:rsid w:val="00602D27"/>
    <w:rsid w:val="00604146"/>
    <w:rsid w:val="0060732B"/>
    <w:rsid w:val="00607FC1"/>
    <w:rsid w:val="006144A1"/>
    <w:rsid w:val="00615C05"/>
    <w:rsid w:val="00616096"/>
    <w:rsid w:val="006160A2"/>
    <w:rsid w:val="00617804"/>
    <w:rsid w:val="00620F25"/>
    <w:rsid w:val="006232A0"/>
    <w:rsid w:val="00623946"/>
    <w:rsid w:val="00625C9E"/>
    <w:rsid w:val="00627FFD"/>
    <w:rsid w:val="006302AA"/>
    <w:rsid w:val="00631901"/>
    <w:rsid w:val="0063333C"/>
    <w:rsid w:val="006337A2"/>
    <w:rsid w:val="0063566E"/>
    <w:rsid w:val="006356C1"/>
    <w:rsid w:val="006363BD"/>
    <w:rsid w:val="00636D21"/>
    <w:rsid w:val="00637153"/>
    <w:rsid w:val="00640DEC"/>
    <w:rsid w:val="006412DC"/>
    <w:rsid w:val="00641E8A"/>
    <w:rsid w:val="00642BC6"/>
    <w:rsid w:val="00644790"/>
    <w:rsid w:val="0064578D"/>
    <w:rsid w:val="00646149"/>
    <w:rsid w:val="00647756"/>
    <w:rsid w:val="00647C94"/>
    <w:rsid w:val="006501AF"/>
    <w:rsid w:val="00650A41"/>
    <w:rsid w:val="00650AE6"/>
    <w:rsid w:val="00650DDE"/>
    <w:rsid w:val="00650F41"/>
    <w:rsid w:val="00654CDB"/>
    <w:rsid w:val="0065546A"/>
    <w:rsid w:val="006660BE"/>
    <w:rsid w:val="00666F36"/>
    <w:rsid w:val="00670977"/>
    <w:rsid w:val="00672307"/>
    <w:rsid w:val="00676195"/>
    <w:rsid w:val="00680586"/>
    <w:rsid w:val="006808C6"/>
    <w:rsid w:val="00681E42"/>
    <w:rsid w:val="00682668"/>
    <w:rsid w:val="00683435"/>
    <w:rsid w:val="00683503"/>
    <w:rsid w:val="00683994"/>
    <w:rsid w:val="00685BAC"/>
    <w:rsid w:val="00690D92"/>
    <w:rsid w:val="00691F2D"/>
    <w:rsid w:val="00692A68"/>
    <w:rsid w:val="0069322C"/>
    <w:rsid w:val="00695D85"/>
    <w:rsid w:val="00695F37"/>
    <w:rsid w:val="00696C00"/>
    <w:rsid w:val="00697C2B"/>
    <w:rsid w:val="00697F99"/>
    <w:rsid w:val="006A0768"/>
    <w:rsid w:val="006A080E"/>
    <w:rsid w:val="006A30A2"/>
    <w:rsid w:val="006A37B8"/>
    <w:rsid w:val="006A4D1A"/>
    <w:rsid w:val="006A64C3"/>
    <w:rsid w:val="006A6D23"/>
    <w:rsid w:val="006B11ED"/>
    <w:rsid w:val="006B25DE"/>
    <w:rsid w:val="006B6548"/>
    <w:rsid w:val="006B7587"/>
    <w:rsid w:val="006C09FC"/>
    <w:rsid w:val="006C1138"/>
    <w:rsid w:val="006C1595"/>
    <w:rsid w:val="006C1C3B"/>
    <w:rsid w:val="006C2025"/>
    <w:rsid w:val="006C4E43"/>
    <w:rsid w:val="006C513A"/>
    <w:rsid w:val="006C643E"/>
    <w:rsid w:val="006C6CE9"/>
    <w:rsid w:val="006D28A4"/>
    <w:rsid w:val="006D3671"/>
    <w:rsid w:val="006D5189"/>
    <w:rsid w:val="006D6308"/>
    <w:rsid w:val="006E0A73"/>
    <w:rsid w:val="006E0FEE"/>
    <w:rsid w:val="006E40C8"/>
    <w:rsid w:val="006E4CE5"/>
    <w:rsid w:val="006E6C11"/>
    <w:rsid w:val="006E75D6"/>
    <w:rsid w:val="006F3074"/>
    <w:rsid w:val="006F7C0C"/>
    <w:rsid w:val="006F7EA3"/>
    <w:rsid w:val="00700755"/>
    <w:rsid w:val="00701F0B"/>
    <w:rsid w:val="00703284"/>
    <w:rsid w:val="0070646B"/>
    <w:rsid w:val="00710042"/>
    <w:rsid w:val="00711686"/>
    <w:rsid w:val="007130A2"/>
    <w:rsid w:val="00715463"/>
    <w:rsid w:val="00723E42"/>
    <w:rsid w:val="00730655"/>
    <w:rsid w:val="0073155A"/>
    <w:rsid w:val="00731D77"/>
    <w:rsid w:val="00732360"/>
    <w:rsid w:val="0073390A"/>
    <w:rsid w:val="00734927"/>
    <w:rsid w:val="00734E64"/>
    <w:rsid w:val="00736B37"/>
    <w:rsid w:val="00741EB7"/>
    <w:rsid w:val="007520B4"/>
    <w:rsid w:val="007529AF"/>
    <w:rsid w:val="0076471A"/>
    <w:rsid w:val="007655D5"/>
    <w:rsid w:val="0076560B"/>
    <w:rsid w:val="00766874"/>
    <w:rsid w:val="0076698C"/>
    <w:rsid w:val="007753FC"/>
    <w:rsid w:val="007763C1"/>
    <w:rsid w:val="00777E82"/>
    <w:rsid w:val="00777EAF"/>
    <w:rsid w:val="00781359"/>
    <w:rsid w:val="00793991"/>
    <w:rsid w:val="00793CE3"/>
    <w:rsid w:val="007945DE"/>
    <w:rsid w:val="00794CE6"/>
    <w:rsid w:val="0079594F"/>
    <w:rsid w:val="007A1EAA"/>
    <w:rsid w:val="007A2DE1"/>
    <w:rsid w:val="007A3122"/>
    <w:rsid w:val="007A5162"/>
    <w:rsid w:val="007A79FD"/>
    <w:rsid w:val="007A7AE4"/>
    <w:rsid w:val="007B0B9D"/>
    <w:rsid w:val="007B5069"/>
    <w:rsid w:val="007B5815"/>
    <w:rsid w:val="007B5A43"/>
    <w:rsid w:val="007B709B"/>
    <w:rsid w:val="007C1343"/>
    <w:rsid w:val="007C38F4"/>
    <w:rsid w:val="007C420E"/>
    <w:rsid w:val="007C5377"/>
    <w:rsid w:val="007C5EF1"/>
    <w:rsid w:val="007C7980"/>
    <w:rsid w:val="007C7BF5"/>
    <w:rsid w:val="007D310F"/>
    <w:rsid w:val="007D64F2"/>
    <w:rsid w:val="007D75E5"/>
    <w:rsid w:val="007D773E"/>
    <w:rsid w:val="007E0086"/>
    <w:rsid w:val="007E066E"/>
    <w:rsid w:val="007E1356"/>
    <w:rsid w:val="007E1663"/>
    <w:rsid w:val="007E20FC"/>
    <w:rsid w:val="007E56A0"/>
    <w:rsid w:val="007E6FDA"/>
    <w:rsid w:val="007E7062"/>
    <w:rsid w:val="007E76D1"/>
    <w:rsid w:val="007E76F6"/>
    <w:rsid w:val="007F000D"/>
    <w:rsid w:val="007F0E1E"/>
    <w:rsid w:val="007F29A7"/>
    <w:rsid w:val="007F2D5E"/>
    <w:rsid w:val="007F2E1D"/>
    <w:rsid w:val="007F3849"/>
    <w:rsid w:val="00800056"/>
    <w:rsid w:val="00801026"/>
    <w:rsid w:val="00803743"/>
    <w:rsid w:val="00813630"/>
    <w:rsid w:val="0081586A"/>
    <w:rsid w:val="00816078"/>
    <w:rsid w:val="008170C2"/>
    <w:rsid w:val="008177E3"/>
    <w:rsid w:val="00817C9E"/>
    <w:rsid w:val="00823AA9"/>
    <w:rsid w:val="00823F3E"/>
    <w:rsid w:val="008255B9"/>
    <w:rsid w:val="0082582D"/>
    <w:rsid w:val="00825CD8"/>
    <w:rsid w:val="00827324"/>
    <w:rsid w:val="0083084A"/>
    <w:rsid w:val="00834993"/>
    <w:rsid w:val="008353D9"/>
    <w:rsid w:val="00835E23"/>
    <w:rsid w:val="0083676D"/>
    <w:rsid w:val="00837AAE"/>
    <w:rsid w:val="00840141"/>
    <w:rsid w:val="00840ABF"/>
    <w:rsid w:val="008429AD"/>
    <w:rsid w:val="008429DB"/>
    <w:rsid w:val="00843370"/>
    <w:rsid w:val="00846870"/>
    <w:rsid w:val="00846D13"/>
    <w:rsid w:val="00850C75"/>
    <w:rsid w:val="00850E39"/>
    <w:rsid w:val="0085477A"/>
    <w:rsid w:val="00855173"/>
    <w:rsid w:val="00855449"/>
    <w:rsid w:val="008557D9"/>
    <w:rsid w:val="00855BF7"/>
    <w:rsid w:val="00856206"/>
    <w:rsid w:val="00856214"/>
    <w:rsid w:val="0086005B"/>
    <w:rsid w:val="00860AE0"/>
    <w:rsid w:val="00862089"/>
    <w:rsid w:val="00864D55"/>
    <w:rsid w:val="00866D5B"/>
    <w:rsid w:val="00866FF5"/>
    <w:rsid w:val="00870E58"/>
    <w:rsid w:val="00873E1F"/>
    <w:rsid w:val="00874C16"/>
    <w:rsid w:val="00876867"/>
    <w:rsid w:val="00877375"/>
    <w:rsid w:val="00884C04"/>
    <w:rsid w:val="00886D1F"/>
    <w:rsid w:val="008871FF"/>
    <w:rsid w:val="008907AD"/>
    <w:rsid w:val="00891EE1"/>
    <w:rsid w:val="00893987"/>
    <w:rsid w:val="00895429"/>
    <w:rsid w:val="00895E86"/>
    <w:rsid w:val="008963EF"/>
    <w:rsid w:val="0089688E"/>
    <w:rsid w:val="008972A6"/>
    <w:rsid w:val="008A0702"/>
    <w:rsid w:val="008A07EA"/>
    <w:rsid w:val="008A186A"/>
    <w:rsid w:val="008A1FBE"/>
    <w:rsid w:val="008A4BFF"/>
    <w:rsid w:val="008A51EF"/>
    <w:rsid w:val="008A776F"/>
    <w:rsid w:val="008B1D8D"/>
    <w:rsid w:val="008B2FB2"/>
    <w:rsid w:val="008B5AE7"/>
    <w:rsid w:val="008B6404"/>
    <w:rsid w:val="008B65D8"/>
    <w:rsid w:val="008B7A7A"/>
    <w:rsid w:val="008C2B13"/>
    <w:rsid w:val="008C4A75"/>
    <w:rsid w:val="008C5904"/>
    <w:rsid w:val="008C60E9"/>
    <w:rsid w:val="008D0459"/>
    <w:rsid w:val="008D1B7C"/>
    <w:rsid w:val="008D20D6"/>
    <w:rsid w:val="008D4138"/>
    <w:rsid w:val="008D6657"/>
    <w:rsid w:val="008E0094"/>
    <w:rsid w:val="008E0DA7"/>
    <w:rsid w:val="008E1BFB"/>
    <w:rsid w:val="008E1F60"/>
    <w:rsid w:val="008E307E"/>
    <w:rsid w:val="008E6B37"/>
    <w:rsid w:val="008E7035"/>
    <w:rsid w:val="008F3001"/>
    <w:rsid w:val="008F6056"/>
    <w:rsid w:val="008F6F05"/>
    <w:rsid w:val="00902C07"/>
    <w:rsid w:val="00905495"/>
    <w:rsid w:val="00905804"/>
    <w:rsid w:val="009101E2"/>
    <w:rsid w:val="00911527"/>
    <w:rsid w:val="00915D73"/>
    <w:rsid w:val="00915DE0"/>
    <w:rsid w:val="00916077"/>
    <w:rsid w:val="00916DA4"/>
    <w:rsid w:val="00917066"/>
    <w:rsid w:val="009170A2"/>
    <w:rsid w:val="009208A6"/>
    <w:rsid w:val="00920C92"/>
    <w:rsid w:val="009213D4"/>
    <w:rsid w:val="00924514"/>
    <w:rsid w:val="00924600"/>
    <w:rsid w:val="00924958"/>
    <w:rsid w:val="00927316"/>
    <w:rsid w:val="0093056C"/>
    <w:rsid w:val="00930C83"/>
    <w:rsid w:val="0093276D"/>
    <w:rsid w:val="00932ECD"/>
    <w:rsid w:val="00933D12"/>
    <w:rsid w:val="00937065"/>
    <w:rsid w:val="00940285"/>
    <w:rsid w:val="009427AF"/>
    <w:rsid w:val="00947E7E"/>
    <w:rsid w:val="0095139A"/>
    <w:rsid w:val="00952AFC"/>
    <w:rsid w:val="00953E16"/>
    <w:rsid w:val="009542AC"/>
    <w:rsid w:val="009577B0"/>
    <w:rsid w:val="00961BB2"/>
    <w:rsid w:val="00961C85"/>
    <w:rsid w:val="009638D6"/>
    <w:rsid w:val="00964311"/>
    <w:rsid w:val="00965950"/>
    <w:rsid w:val="00972BD0"/>
    <w:rsid w:val="0097408E"/>
    <w:rsid w:val="00974BB2"/>
    <w:rsid w:val="00974FA7"/>
    <w:rsid w:val="0097546A"/>
    <w:rsid w:val="009754C0"/>
    <w:rsid w:val="009756E5"/>
    <w:rsid w:val="00975A5B"/>
    <w:rsid w:val="009773D8"/>
    <w:rsid w:val="00977A8C"/>
    <w:rsid w:val="009804F2"/>
    <w:rsid w:val="00983910"/>
    <w:rsid w:val="009850CC"/>
    <w:rsid w:val="009859AE"/>
    <w:rsid w:val="009859B4"/>
    <w:rsid w:val="00987DAB"/>
    <w:rsid w:val="00987FC4"/>
    <w:rsid w:val="00992CFC"/>
    <w:rsid w:val="009932AC"/>
    <w:rsid w:val="00994351"/>
    <w:rsid w:val="0099688B"/>
    <w:rsid w:val="00996A8F"/>
    <w:rsid w:val="009972D9"/>
    <w:rsid w:val="009A1DBF"/>
    <w:rsid w:val="009A1F51"/>
    <w:rsid w:val="009A40D0"/>
    <w:rsid w:val="009A5261"/>
    <w:rsid w:val="009A68E6"/>
    <w:rsid w:val="009A7598"/>
    <w:rsid w:val="009A7D94"/>
    <w:rsid w:val="009B1DF8"/>
    <w:rsid w:val="009B3D20"/>
    <w:rsid w:val="009B4449"/>
    <w:rsid w:val="009B4571"/>
    <w:rsid w:val="009B49FC"/>
    <w:rsid w:val="009B5418"/>
    <w:rsid w:val="009B66BD"/>
    <w:rsid w:val="009B6AF3"/>
    <w:rsid w:val="009B74AC"/>
    <w:rsid w:val="009C0727"/>
    <w:rsid w:val="009C12CB"/>
    <w:rsid w:val="009C492F"/>
    <w:rsid w:val="009C4BCD"/>
    <w:rsid w:val="009C55DB"/>
    <w:rsid w:val="009C757B"/>
    <w:rsid w:val="009D06B2"/>
    <w:rsid w:val="009D2FF2"/>
    <w:rsid w:val="009D3226"/>
    <w:rsid w:val="009D3331"/>
    <w:rsid w:val="009D3385"/>
    <w:rsid w:val="009D793C"/>
    <w:rsid w:val="009E0574"/>
    <w:rsid w:val="009E11DE"/>
    <w:rsid w:val="009E165B"/>
    <w:rsid w:val="009E16A9"/>
    <w:rsid w:val="009E375F"/>
    <w:rsid w:val="009E45F0"/>
    <w:rsid w:val="009E5401"/>
    <w:rsid w:val="009E54C2"/>
    <w:rsid w:val="009E5839"/>
    <w:rsid w:val="009E5A61"/>
    <w:rsid w:val="009E5D43"/>
    <w:rsid w:val="009F055D"/>
    <w:rsid w:val="009F2FA3"/>
    <w:rsid w:val="009F35C1"/>
    <w:rsid w:val="009F3D95"/>
    <w:rsid w:val="009F6F0B"/>
    <w:rsid w:val="009F7702"/>
    <w:rsid w:val="009F7CA7"/>
    <w:rsid w:val="00A0758F"/>
    <w:rsid w:val="00A105D6"/>
    <w:rsid w:val="00A119C6"/>
    <w:rsid w:val="00A1570A"/>
    <w:rsid w:val="00A211B4"/>
    <w:rsid w:val="00A22985"/>
    <w:rsid w:val="00A22E06"/>
    <w:rsid w:val="00A25758"/>
    <w:rsid w:val="00A26222"/>
    <w:rsid w:val="00A27454"/>
    <w:rsid w:val="00A27CB4"/>
    <w:rsid w:val="00A33DDF"/>
    <w:rsid w:val="00A33F89"/>
    <w:rsid w:val="00A34547"/>
    <w:rsid w:val="00A36DF5"/>
    <w:rsid w:val="00A376B7"/>
    <w:rsid w:val="00A41323"/>
    <w:rsid w:val="00A41BF5"/>
    <w:rsid w:val="00A42AA5"/>
    <w:rsid w:val="00A42B16"/>
    <w:rsid w:val="00A4347E"/>
    <w:rsid w:val="00A44778"/>
    <w:rsid w:val="00A469E7"/>
    <w:rsid w:val="00A5100E"/>
    <w:rsid w:val="00A5361A"/>
    <w:rsid w:val="00A53CAA"/>
    <w:rsid w:val="00A556DC"/>
    <w:rsid w:val="00A604A4"/>
    <w:rsid w:val="00A6112D"/>
    <w:rsid w:val="00A62B57"/>
    <w:rsid w:val="00A63971"/>
    <w:rsid w:val="00A63BE6"/>
    <w:rsid w:val="00A6605B"/>
    <w:rsid w:val="00A66ADC"/>
    <w:rsid w:val="00A66B3B"/>
    <w:rsid w:val="00A671E2"/>
    <w:rsid w:val="00A706A1"/>
    <w:rsid w:val="00A7147D"/>
    <w:rsid w:val="00A729CB"/>
    <w:rsid w:val="00A75146"/>
    <w:rsid w:val="00A77731"/>
    <w:rsid w:val="00A81B15"/>
    <w:rsid w:val="00A81D63"/>
    <w:rsid w:val="00A837FF"/>
    <w:rsid w:val="00A84B3F"/>
    <w:rsid w:val="00A84DC8"/>
    <w:rsid w:val="00A85489"/>
    <w:rsid w:val="00A85DBC"/>
    <w:rsid w:val="00A87FEB"/>
    <w:rsid w:val="00A92590"/>
    <w:rsid w:val="00A926D5"/>
    <w:rsid w:val="00A93F9F"/>
    <w:rsid w:val="00A9420E"/>
    <w:rsid w:val="00A97306"/>
    <w:rsid w:val="00A97648"/>
    <w:rsid w:val="00AA1CFD"/>
    <w:rsid w:val="00AA1D02"/>
    <w:rsid w:val="00AA2239"/>
    <w:rsid w:val="00AA33D2"/>
    <w:rsid w:val="00AA4301"/>
    <w:rsid w:val="00AB0C57"/>
    <w:rsid w:val="00AB1195"/>
    <w:rsid w:val="00AB2A6B"/>
    <w:rsid w:val="00AB2E7B"/>
    <w:rsid w:val="00AB4182"/>
    <w:rsid w:val="00AB53AE"/>
    <w:rsid w:val="00AB700E"/>
    <w:rsid w:val="00AC05F7"/>
    <w:rsid w:val="00AC0D7F"/>
    <w:rsid w:val="00AC1839"/>
    <w:rsid w:val="00AC27DB"/>
    <w:rsid w:val="00AC2F86"/>
    <w:rsid w:val="00AC39CB"/>
    <w:rsid w:val="00AC5153"/>
    <w:rsid w:val="00AC5786"/>
    <w:rsid w:val="00AC6D6B"/>
    <w:rsid w:val="00AC6DED"/>
    <w:rsid w:val="00AD1139"/>
    <w:rsid w:val="00AD1599"/>
    <w:rsid w:val="00AD3174"/>
    <w:rsid w:val="00AD4039"/>
    <w:rsid w:val="00AD47EE"/>
    <w:rsid w:val="00AD599D"/>
    <w:rsid w:val="00AD7736"/>
    <w:rsid w:val="00AE0219"/>
    <w:rsid w:val="00AE3B44"/>
    <w:rsid w:val="00AE4EE2"/>
    <w:rsid w:val="00AE5855"/>
    <w:rsid w:val="00AE61CC"/>
    <w:rsid w:val="00AE64EC"/>
    <w:rsid w:val="00AE6FB5"/>
    <w:rsid w:val="00AE70D4"/>
    <w:rsid w:val="00AE7868"/>
    <w:rsid w:val="00AF0407"/>
    <w:rsid w:val="00AF3ABF"/>
    <w:rsid w:val="00AF7DF4"/>
    <w:rsid w:val="00B00971"/>
    <w:rsid w:val="00B01ADA"/>
    <w:rsid w:val="00B07CF9"/>
    <w:rsid w:val="00B10290"/>
    <w:rsid w:val="00B103DF"/>
    <w:rsid w:val="00B12B26"/>
    <w:rsid w:val="00B15A25"/>
    <w:rsid w:val="00B163F8"/>
    <w:rsid w:val="00B16DF7"/>
    <w:rsid w:val="00B17388"/>
    <w:rsid w:val="00B20EE1"/>
    <w:rsid w:val="00B219CD"/>
    <w:rsid w:val="00B232BC"/>
    <w:rsid w:val="00B239F2"/>
    <w:rsid w:val="00B23D82"/>
    <w:rsid w:val="00B2472D"/>
    <w:rsid w:val="00B24988"/>
    <w:rsid w:val="00B2549F"/>
    <w:rsid w:val="00B27E18"/>
    <w:rsid w:val="00B3037E"/>
    <w:rsid w:val="00B3097E"/>
    <w:rsid w:val="00B32192"/>
    <w:rsid w:val="00B32CBC"/>
    <w:rsid w:val="00B339C8"/>
    <w:rsid w:val="00B41CBB"/>
    <w:rsid w:val="00B44858"/>
    <w:rsid w:val="00B44C24"/>
    <w:rsid w:val="00B45668"/>
    <w:rsid w:val="00B468D1"/>
    <w:rsid w:val="00B5315A"/>
    <w:rsid w:val="00B53FF4"/>
    <w:rsid w:val="00B56804"/>
    <w:rsid w:val="00B57265"/>
    <w:rsid w:val="00B61D5F"/>
    <w:rsid w:val="00B621BC"/>
    <w:rsid w:val="00B628AF"/>
    <w:rsid w:val="00B633AE"/>
    <w:rsid w:val="00B63693"/>
    <w:rsid w:val="00B647D1"/>
    <w:rsid w:val="00B6581C"/>
    <w:rsid w:val="00B665D2"/>
    <w:rsid w:val="00B6737C"/>
    <w:rsid w:val="00B67B4A"/>
    <w:rsid w:val="00B7214D"/>
    <w:rsid w:val="00B74372"/>
    <w:rsid w:val="00B75525"/>
    <w:rsid w:val="00B75922"/>
    <w:rsid w:val="00B7794B"/>
    <w:rsid w:val="00B80283"/>
    <w:rsid w:val="00B805E0"/>
    <w:rsid w:val="00B8095F"/>
    <w:rsid w:val="00B80B0C"/>
    <w:rsid w:val="00B80B11"/>
    <w:rsid w:val="00B819AD"/>
    <w:rsid w:val="00B84276"/>
    <w:rsid w:val="00B8446C"/>
    <w:rsid w:val="00B8477D"/>
    <w:rsid w:val="00B87725"/>
    <w:rsid w:val="00B90F28"/>
    <w:rsid w:val="00B93E65"/>
    <w:rsid w:val="00B95885"/>
    <w:rsid w:val="00B9630B"/>
    <w:rsid w:val="00BA1E84"/>
    <w:rsid w:val="00BA259A"/>
    <w:rsid w:val="00BA259C"/>
    <w:rsid w:val="00BA29D3"/>
    <w:rsid w:val="00BA307F"/>
    <w:rsid w:val="00BA3F74"/>
    <w:rsid w:val="00BA4144"/>
    <w:rsid w:val="00BA4CAA"/>
    <w:rsid w:val="00BA5280"/>
    <w:rsid w:val="00BB14F1"/>
    <w:rsid w:val="00BB247A"/>
    <w:rsid w:val="00BB3BBA"/>
    <w:rsid w:val="00BB3C71"/>
    <w:rsid w:val="00BB572E"/>
    <w:rsid w:val="00BB74FD"/>
    <w:rsid w:val="00BC0362"/>
    <w:rsid w:val="00BC251E"/>
    <w:rsid w:val="00BC5574"/>
    <w:rsid w:val="00BC5982"/>
    <w:rsid w:val="00BC5DBC"/>
    <w:rsid w:val="00BC7FA8"/>
    <w:rsid w:val="00BD107E"/>
    <w:rsid w:val="00BD21E1"/>
    <w:rsid w:val="00BD2399"/>
    <w:rsid w:val="00BD28BF"/>
    <w:rsid w:val="00BD3512"/>
    <w:rsid w:val="00BD6404"/>
    <w:rsid w:val="00BD6AE6"/>
    <w:rsid w:val="00BD774C"/>
    <w:rsid w:val="00BD7E47"/>
    <w:rsid w:val="00BE099F"/>
    <w:rsid w:val="00BE32DD"/>
    <w:rsid w:val="00BE33AE"/>
    <w:rsid w:val="00BE546A"/>
    <w:rsid w:val="00BF046F"/>
    <w:rsid w:val="00BF40F0"/>
    <w:rsid w:val="00BF582A"/>
    <w:rsid w:val="00BF7610"/>
    <w:rsid w:val="00C01D50"/>
    <w:rsid w:val="00C056DC"/>
    <w:rsid w:val="00C068A7"/>
    <w:rsid w:val="00C06F72"/>
    <w:rsid w:val="00C0711E"/>
    <w:rsid w:val="00C0727B"/>
    <w:rsid w:val="00C100DE"/>
    <w:rsid w:val="00C1157B"/>
    <w:rsid w:val="00C1329B"/>
    <w:rsid w:val="00C1382D"/>
    <w:rsid w:val="00C145BB"/>
    <w:rsid w:val="00C14D4F"/>
    <w:rsid w:val="00C166AE"/>
    <w:rsid w:val="00C16732"/>
    <w:rsid w:val="00C17A19"/>
    <w:rsid w:val="00C2446B"/>
    <w:rsid w:val="00C257BA"/>
    <w:rsid w:val="00C275D1"/>
    <w:rsid w:val="00C279AC"/>
    <w:rsid w:val="00C31283"/>
    <w:rsid w:val="00C3143A"/>
    <w:rsid w:val="00C31D87"/>
    <w:rsid w:val="00C33C48"/>
    <w:rsid w:val="00C340E5"/>
    <w:rsid w:val="00C340E9"/>
    <w:rsid w:val="00C35AA7"/>
    <w:rsid w:val="00C35EEA"/>
    <w:rsid w:val="00C40B3C"/>
    <w:rsid w:val="00C434AB"/>
    <w:rsid w:val="00C43BA1"/>
    <w:rsid w:val="00C43DAB"/>
    <w:rsid w:val="00C44C11"/>
    <w:rsid w:val="00C44C42"/>
    <w:rsid w:val="00C450A4"/>
    <w:rsid w:val="00C46AE8"/>
    <w:rsid w:val="00C47F08"/>
    <w:rsid w:val="00C514A6"/>
    <w:rsid w:val="00C52073"/>
    <w:rsid w:val="00C52ABF"/>
    <w:rsid w:val="00C52ACF"/>
    <w:rsid w:val="00C53870"/>
    <w:rsid w:val="00C54ECC"/>
    <w:rsid w:val="00C55EB6"/>
    <w:rsid w:val="00C56192"/>
    <w:rsid w:val="00C5739F"/>
    <w:rsid w:val="00C57CF0"/>
    <w:rsid w:val="00C61EF9"/>
    <w:rsid w:val="00C630EA"/>
    <w:rsid w:val="00C6418D"/>
    <w:rsid w:val="00C65891"/>
    <w:rsid w:val="00C6599E"/>
    <w:rsid w:val="00C65B14"/>
    <w:rsid w:val="00C66AC9"/>
    <w:rsid w:val="00C66BC0"/>
    <w:rsid w:val="00C66F61"/>
    <w:rsid w:val="00C6742E"/>
    <w:rsid w:val="00C717C6"/>
    <w:rsid w:val="00C71CDC"/>
    <w:rsid w:val="00C724D3"/>
    <w:rsid w:val="00C729D7"/>
    <w:rsid w:val="00C74830"/>
    <w:rsid w:val="00C75BB9"/>
    <w:rsid w:val="00C76F5F"/>
    <w:rsid w:val="00C77DD9"/>
    <w:rsid w:val="00C806FE"/>
    <w:rsid w:val="00C817C6"/>
    <w:rsid w:val="00C83907"/>
    <w:rsid w:val="00C83BE6"/>
    <w:rsid w:val="00C84582"/>
    <w:rsid w:val="00C85354"/>
    <w:rsid w:val="00C8558D"/>
    <w:rsid w:val="00C857E3"/>
    <w:rsid w:val="00C86ABA"/>
    <w:rsid w:val="00C90B01"/>
    <w:rsid w:val="00C90E25"/>
    <w:rsid w:val="00C943F3"/>
    <w:rsid w:val="00CA01BF"/>
    <w:rsid w:val="00CA08C6"/>
    <w:rsid w:val="00CA0C0B"/>
    <w:rsid w:val="00CA2519"/>
    <w:rsid w:val="00CA2729"/>
    <w:rsid w:val="00CA3057"/>
    <w:rsid w:val="00CA45F8"/>
    <w:rsid w:val="00CA4C78"/>
    <w:rsid w:val="00CA73D4"/>
    <w:rsid w:val="00CB2500"/>
    <w:rsid w:val="00CB33C7"/>
    <w:rsid w:val="00CB5A4C"/>
    <w:rsid w:val="00CB79D8"/>
    <w:rsid w:val="00CB7E4C"/>
    <w:rsid w:val="00CC0C66"/>
    <w:rsid w:val="00CC25B4"/>
    <w:rsid w:val="00CC2857"/>
    <w:rsid w:val="00CC3656"/>
    <w:rsid w:val="00CC4069"/>
    <w:rsid w:val="00CC5356"/>
    <w:rsid w:val="00CC5F88"/>
    <w:rsid w:val="00CC69C8"/>
    <w:rsid w:val="00CC6FC8"/>
    <w:rsid w:val="00CC772A"/>
    <w:rsid w:val="00CC77A2"/>
    <w:rsid w:val="00CD13C1"/>
    <w:rsid w:val="00CD1433"/>
    <w:rsid w:val="00CD3650"/>
    <w:rsid w:val="00CD408B"/>
    <w:rsid w:val="00CD6A1B"/>
    <w:rsid w:val="00CE03D9"/>
    <w:rsid w:val="00CE0A7F"/>
    <w:rsid w:val="00CE1718"/>
    <w:rsid w:val="00CE4FA9"/>
    <w:rsid w:val="00CE7D12"/>
    <w:rsid w:val="00CF0B3F"/>
    <w:rsid w:val="00CF21E4"/>
    <w:rsid w:val="00CF4156"/>
    <w:rsid w:val="00CF48AB"/>
    <w:rsid w:val="00CF7FF1"/>
    <w:rsid w:val="00D00B6F"/>
    <w:rsid w:val="00D02BF7"/>
    <w:rsid w:val="00D03D00"/>
    <w:rsid w:val="00D042C4"/>
    <w:rsid w:val="00D04B9C"/>
    <w:rsid w:val="00D050FE"/>
    <w:rsid w:val="00D05C30"/>
    <w:rsid w:val="00D101AE"/>
    <w:rsid w:val="00D11359"/>
    <w:rsid w:val="00D1179C"/>
    <w:rsid w:val="00D135DF"/>
    <w:rsid w:val="00D222A3"/>
    <w:rsid w:val="00D235A8"/>
    <w:rsid w:val="00D26DAE"/>
    <w:rsid w:val="00D3188C"/>
    <w:rsid w:val="00D35F9B"/>
    <w:rsid w:val="00D36B69"/>
    <w:rsid w:val="00D37210"/>
    <w:rsid w:val="00D4068B"/>
    <w:rsid w:val="00D408DD"/>
    <w:rsid w:val="00D41F71"/>
    <w:rsid w:val="00D45D72"/>
    <w:rsid w:val="00D4715B"/>
    <w:rsid w:val="00D50ED7"/>
    <w:rsid w:val="00D51B66"/>
    <w:rsid w:val="00D520E4"/>
    <w:rsid w:val="00D52700"/>
    <w:rsid w:val="00D53A38"/>
    <w:rsid w:val="00D568EE"/>
    <w:rsid w:val="00D56ECE"/>
    <w:rsid w:val="00D575DD"/>
    <w:rsid w:val="00D57A2C"/>
    <w:rsid w:val="00D57DFA"/>
    <w:rsid w:val="00D60CD4"/>
    <w:rsid w:val="00D625B4"/>
    <w:rsid w:val="00D63A37"/>
    <w:rsid w:val="00D709CE"/>
    <w:rsid w:val="00D70C9A"/>
    <w:rsid w:val="00D71F73"/>
    <w:rsid w:val="00D72D2B"/>
    <w:rsid w:val="00D80786"/>
    <w:rsid w:val="00D80AC0"/>
    <w:rsid w:val="00D819C7"/>
    <w:rsid w:val="00D81CAB"/>
    <w:rsid w:val="00D8258F"/>
    <w:rsid w:val="00D84494"/>
    <w:rsid w:val="00D851E4"/>
    <w:rsid w:val="00D8576F"/>
    <w:rsid w:val="00D86247"/>
    <w:rsid w:val="00D8677F"/>
    <w:rsid w:val="00D86C00"/>
    <w:rsid w:val="00D9237C"/>
    <w:rsid w:val="00D9350D"/>
    <w:rsid w:val="00D95E6A"/>
    <w:rsid w:val="00D95F23"/>
    <w:rsid w:val="00D97F0C"/>
    <w:rsid w:val="00DA15C8"/>
    <w:rsid w:val="00DA167A"/>
    <w:rsid w:val="00DA2480"/>
    <w:rsid w:val="00DA3A86"/>
    <w:rsid w:val="00DA3B16"/>
    <w:rsid w:val="00DB0969"/>
    <w:rsid w:val="00DB0A69"/>
    <w:rsid w:val="00DB0EB3"/>
    <w:rsid w:val="00DB491E"/>
    <w:rsid w:val="00DB4BB9"/>
    <w:rsid w:val="00DB5FB2"/>
    <w:rsid w:val="00DC0C3F"/>
    <w:rsid w:val="00DC77DC"/>
    <w:rsid w:val="00DD0C2C"/>
    <w:rsid w:val="00DD0F60"/>
    <w:rsid w:val="00DD162C"/>
    <w:rsid w:val="00DD230B"/>
    <w:rsid w:val="00DD28BC"/>
    <w:rsid w:val="00DD3370"/>
    <w:rsid w:val="00DD4370"/>
    <w:rsid w:val="00DD5651"/>
    <w:rsid w:val="00DD6580"/>
    <w:rsid w:val="00DE0D9F"/>
    <w:rsid w:val="00DE182B"/>
    <w:rsid w:val="00DE31F0"/>
    <w:rsid w:val="00DE3D1C"/>
    <w:rsid w:val="00DF00C3"/>
    <w:rsid w:val="00DF0E43"/>
    <w:rsid w:val="00DF190C"/>
    <w:rsid w:val="00DF19FD"/>
    <w:rsid w:val="00DF36F5"/>
    <w:rsid w:val="00DF5D33"/>
    <w:rsid w:val="00DF71C6"/>
    <w:rsid w:val="00DF7ACF"/>
    <w:rsid w:val="00E0227D"/>
    <w:rsid w:val="00E036D5"/>
    <w:rsid w:val="00E04B84"/>
    <w:rsid w:val="00E0608C"/>
    <w:rsid w:val="00E06466"/>
    <w:rsid w:val="00E06FDA"/>
    <w:rsid w:val="00E078FB"/>
    <w:rsid w:val="00E10788"/>
    <w:rsid w:val="00E10886"/>
    <w:rsid w:val="00E14579"/>
    <w:rsid w:val="00E160A5"/>
    <w:rsid w:val="00E165E1"/>
    <w:rsid w:val="00E1713D"/>
    <w:rsid w:val="00E20A43"/>
    <w:rsid w:val="00E20E14"/>
    <w:rsid w:val="00E229EA"/>
    <w:rsid w:val="00E23898"/>
    <w:rsid w:val="00E23DD1"/>
    <w:rsid w:val="00E274E6"/>
    <w:rsid w:val="00E31743"/>
    <w:rsid w:val="00E327D6"/>
    <w:rsid w:val="00E338E3"/>
    <w:rsid w:val="00E33917"/>
    <w:rsid w:val="00E33B42"/>
    <w:rsid w:val="00E33CD2"/>
    <w:rsid w:val="00E343A7"/>
    <w:rsid w:val="00E36387"/>
    <w:rsid w:val="00E36A1F"/>
    <w:rsid w:val="00E37A3A"/>
    <w:rsid w:val="00E40194"/>
    <w:rsid w:val="00E4057E"/>
    <w:rsid w:val="00E40E90"/>
    <w:rsid w:val="00E40EC7"/>
    <w:rsid w:val="00E411C7"/>
    <w:rsid w:val="00E42CE7"/>
    <w:rsid w:val="00E43910"/>
    <w:rsid w:val="00E463A0"/>
    <w:rsid w:val="00E5024E"/>
    <w:rsid w:val="00E52464"/>
    <w:rsid w:val="00E531EB"/>
    <w:rsid w:val="00E54874"/>
    <w:rsid w:val="00E54B6F"/>
    <w:rsid w:val="00E55222"/>
    <w:rsid w:val="00E55ACA"/>
    <w:rsid w:val="00E5603A"/>
    <w:rsid w:val="00E57B74"/>
    <w:rsid w:val="00E60843"/>
    <w:rsid w:val="00E61339"/>
    <w:rsid w:val="00E62D00"/>
    <w:rsid w:val="00E65BC6"/>
    <w:rsid w:val="00E661FF"/>
    <w:rsid w:val="00E66D4C"/>
    <w:rsid w:val="00E6718E"/>
    <w:rsid w:val="00E67A2B"/>
    <w:rsid w:val="00E70E59"/>
    <w:rsid w:val="00E726EB"/>
    <w:rsid w:val="00E77B32"/>
    <w:rsid w:val="00E8004E"/>
    <w:rsid w:val="00E80B52"/>
    <w:rsid w:val="00E824C3"/>
    <w:rsid w:val="00E834AC"/>
    <w:rsid w:val="00E840B3"/>
    <w:rsid w:val="00E84D10"/>
    <w:rsid w:val="00E8629F"/>
    <w:rsid w:val="00E91008"/>
    <w:rsid w:val="00E924C1"/>
    <w:rsid w:val="00E9374E"/>
    <w:rsid w:val="00E94E7F"/>
    <w:rsid w:val="00E94F54"/>
    <w:rsid w:val="00E94F72"/>
    <w:rsid w:val="00EA03E9"/>
    <w:rsid w:val="00EA1111"/>
    <w:rsid w:val="00EA309D"/>
    <w:rsid w:val="00EA3B4F"/>
    <w:rsid w:val="00EA3C24"/>
    <w:rsid w:val="00EA73DF"/>
    <w:rsid w:val="00EB1D91"/>
    <w:rsid w:val="00EB3F65"/>
    <w:rsid w:val="00EB4045"/>
    <w:rsid w:val="00EB4BD2"/>
    <w:rsid w:val="00EB6063"/>
    <w:rsid w:val="00EB606B"/>
    <w:rsid w:val="00EB61AE"/>
    <w:rsid w:val="00EC0238"/>
    <w:rsid w:val="00EC08ED"/>
    <w:rsid w:val="00EC1968"/>
    <w:rsid w:val="00EC2243"/>
    <w:rsid w:val="00EC262B"/>
    <w:rsid w:val="00EC2C67"/>
    <w:rsid w:val="00EC322D"/>
    <w:rsid w:val="00EC7AD9"/>
    <w:rsid w:val="00ED13B0"/>
    <w:rsid w:val="00ED3076"/>
    <w:rsid w:val="00ED383A"/>
    <w:rsid w:val="00ED6B49"/>
    <w:rsid w:val="00EE1C81"/>
    <w:rsid w:val="00EE449B"/>
    <w:rsid w:val="00EE6079"/>
    <w:rsid w:val="00EE65D6"/>
    <w:rsid w:val="00EF10E3"/>
    <w:rsid w:val="00EF1EC5"/>
    <w:rsid w:val="00EF349F"/>
    <w:rsid w:val="00EF4821"/>
    <w:rsid w:val="00EF4C88"/>
    <w:rsid w:val="00EF4DA3"/>
    <w:rsid w:val="00EF55EB"/>
    <w:rsid w:val="00EF5A5B"/>
    <w:rsid w:val="00F0039B"/>
    <w:rsid w:val="00F00DCC"/>
    <w:rsid w:val="00F00E4D"/>
    <w:rsid w:val="00F0156F"/>
    <w:rsid w:val="00F02468"/>
    <w:rsid w:val="00F02BE3"/>
    <w:rsid w:val="00F02F73"/>
    <w:rsid w:val="00F0476A"/>
    <w:rsid w:val="00F05AC8"/>
    <w:rsid w:val="00F0684B"/>
    <w:rsid w:val="00F069D2"/>
    <w:rsid w:val="00F06BC6"/>
    <w:rsid w:val="00F07167"/>
    <w:rsid w:val="00F072D8"/>
    <w:rsid w:val="00F07ACF"/>
    <w:rsid w:val="00F07B8F"/>
    <w:rsid w:val="00F07CE0"/>
    <w:rsid w:val="00F10115"/>
    <w:rsid w:val="00F12185"/>
    <w:rsid w:val="00F13D05"/>
    <w:rsid w:val="00F1669A"/>
    <w:rsid w:val="00F1679D"/>
    <w:rsid w:val="00F1682C"/>
    <w:rsid w:val="00F17467"/>
    <w:rsid w:val="00F17539"/>
    <w:rsid w:val="00F20B91"/>
    <w:rsid w:val="00F22369"/>
    <w:rsid w:val="00F22EF7"/>
    <w:rsid w:val="00F24B8B"/>
    <w:rsid w:val="00F24BDD"/>
    <w:rsid w:val="00F2648F"/>
    <w:rsid w:val="00F30D2E"/>
    <w:rsid w:val="00F35516"/>
    <w:rsid w:val="00F35790"/>
    <w:rsid w:val="00F40EB9"/>
    <w:rsid w:val="00F4136D"/>
    <w:rsid w:val="00F41886"/>
    <w:rsid w:val="00F4212E"/>
    <w:rsid w:val="00F42C20"/>
    <w:rsid w:val="00F43D00"/>
    <w:rsid w:val="00F43E34"/>
    <w:rsid w:val="00F53053"/>
    <w:rsid w:val="00F578C1"/>
    <w:rsid w:val="00F618EF"/>
    <w:rsid w:val="00F62561"/>
    <w:rsid w:val="00F62CE4"/>
    <w:rsid w:val="00F64198"/>
    <w:rsid w:val="00F65582"/>
    <w:rsid w:val="00F66475"/>
    <w:rsid w:val="00F66CBD"/>
    <w:rsid w:val="00F66E75"/>
    <w:rsid w:val="00F6753B"/>
    <w:rsid w:val="00F71DEC"/>
    <w:rsid w:val="00F71E40"/>
    <w:rsid w:val="00F738E7"/>
    <w:rsid w:val="00F7790F"/>
    <w:rsid w:val="00F77EB0"/>
    <w:rsid w:val="00F84A23"/>
    <w:rsid w:val="00F8596A"/>
    <w:rsid w:val="00F86C1B"/>
    <w:rsid w:val="00F87813"/>
    <w:rsid w:val="00F87CDD"/>
    <w:rsid w:val="00F905DF"/>
    <w:rsid w:val="00F9097D"/>
    <w:rsid w:val="00F921A0"/>
    <w:rsid w:val="00F933F0"/>
    <w:rsid w:val="00F937A3"/>
    <w:rsid w:val="00F94715"/>
    <w:rsid w:val="00FA016A"/>
    <w:rsid w:val="00FA2294"/>
    <w:rsid w:val="00FA331B"/>
    <w:rsid w:val="00FA347F"/>
    <w:rsid w:val="00FA3DBA"/>
    <w:rsid w:val="00FA4718"/>
    <w:rsid w:val="00FA5F9D"/>
    <w:rsid w:val="00FA7F3D"/>
    <w:rsid w:val="00FB1DAA"/>
    <w:rsid w:val="00FB3491"/>
    <w:rsid w:val="00FB38D8"/>
    <w:rsid w:val="00FB3B2F"/>
    <w:rsid w:val="00FB6697"/>
    <w:rsid w:val="00FB7C62"/>
    <w:rsid w:val="00FC051F"/>
    <w:rsid w:val="00FC06FF"/>
    <w:rsid w:val="00FC2C31"/>
    <w:rsid w:val="00FC38FE"/>
    <w:rsid w:val="00FC69B4"/>
    <w:rsid w:val="00FD0694"/>
    <w:rsid w:val="00FD1CF4"/>
    <w:rsid w:val="00FD1D7A"/>
    <w:rsid w:val="00FD1EB2"/>
    <w:rsid w:val="00FD25BE"/>
    <w:rsid w:val="00FD2724"/>
    <w:rsid w:val="00FD2E70"/>
    <w:rsid w:val="00FD2F94"/>
    <w:rsid w:val="00FD5794"/>
    <w:rsid w:val="00FD7AA7"/>
    <w:rsid w:val="00FD7C5B"/>
    <w:rsid w:val="00FE09F1"/>
    <w:rsid w:val="00FE0D35"/>
    <w:rsid w:val="00FE12BC"/>
    <w:rsid w:val="00FE1597"/>
    <w:rsid w:val="00FE2D95"/>
    <w:rsid w:val="00FE4780"/>
    <w:rsid w:val="00FF074D"/>
    <w:rsid w:val="00FF18A6"/>
    <w:rsid w:val="00FF1FCB"/>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10"/>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0"/>
      </w:numPr>
      <w:outlineLvl w:val="5"/>
    </w:pPr>
  </w:style>
  <w:style w:type="paragraph" w:styleId="7">
    <w:name w:val="heading 7"/>
    <w:basedOn w:val="H6"/>
    <w:next w:val="a"/>
    <w:link w:val="70"/>
    <w:qFormat/>
    <w:pPr>
      <w:numPr>
        <w:ilvl w:val="6"/>
        <w:numId w:val="10"/>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paragraph" w:customStyle="1" w:styleId="1proposal">
    <w:name w:val="缩进1proposal"/>
    <w:basedOn w:val="aff8"/>
    <w:link w:val="1proposalChar"/>
    <w:qFormat/>
    <w:rsid w:val="00021D99"/>
    <w:pPr>
      <w:widowControl w:val="0"/>
      <w:numPr>
        <w:numId w:val="28"/>
      </w:numPr>
      <w:overflowPunct/>
      <w:spacing w:after="50"/>
      <w:ind w:firstLineChars="0" w:firstLine="0"/>
      <w:jc w:val="both"/>
      <w:textAlignment w:val="auto"/>
    </w:pPr>
    <w:rPr>
      <w:rFonts w:ascii="Times" w:eastAsia="微软雅黑" w:hAnsi="Times"/>
      <w:b/>
      <w:lang w:val="en-US" w:eastAsia="zh-CN"/>
    </w:rPr>
  </w:style>
  <w:style w:type="character" w:customStyle="1" w:styleId="1proposalChar">
    <w:name w:val="缩进1proposal Char"/>
    <w:basedOn w:val="a0"/>
    <w:link w:val="1proposal"/>
    <w:rsid w:val="00021D99"/>
    <w:rPr>
      <w:rFonts w:ascii="Times" w:eastAsia="微软雅黑" w:hAnsi="Times"/>
      <w:b/>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22450-2655-4496-9F8F-E305BEAB9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1250</TotalTime>
  <Pages>2</Pages>
  <Words>705</Words>
  <Characters>4021</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RAN4#109</cp:lastModifiedBy>
  <cp:revision>371</cp:revision>
  <cp:lastPrinted>2019-04-25T01:09:00Z</cp:lastPrinted>
  <dcterms:created xsi:type="dcterms:W3CDTF">2022-12-21T03:03:00Z</dcterms:created>
  <dcterms:modified xsi:type="dcterms:W3CDTF">2023-11-03T08:04:00Z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